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Arial" w:hAnsi="Arial" w:cs="Arial"/>
          <w:sz w:val="24"/>
          <w:szCs w:val="24"/>
          <w:lang w:val="es-ES"/>
        </w:rPr>
        <w:id w:val="2224029"/>
        <w:docPartObj>
          <w:docPartGallery w:val="Cover Pages"/>
          <w:docPartUnique/>
        </w:docPartObj>
      </w:sdtPr>
      <w:sdtEndPr>
        <w:rPr>
          <w:lang w:val="es-CO"/>
        </w:rPr>
      </w:sdtEndPr>
      <w:sdtContent>
        <w:p w:rsidR="004C542A" w:rsidRPr="00DD4652" w:rsidRDefault="004C542A">
          <w:pPr>
            <w:rPr>
              <w:rFonts w:ascii="Arial" w:hAnsi="Arial" w:cs="Arial"/>
              <w:sz w:val="24"/>
              <w:szCs w:val="24"/>
              <w:lang w:val="es-ES"/>
            </w:rPr>
          </w:pPr>
        </w:p>
        <w:p w:rsidR="004C542A" w:rsidRPr="00DD4652" w:rsidRDefault="000C4053">
          <w:pPr>
            <w:rPr>
              <w:rFonts w:ascii="Arial" w:hAnsi="Arial" w:cs="Arial"/>
              <w:sz w:val="24"/>
              <w:szCs w:val="24"/>
              <w:lang w:val="es-ES"/>
            </w:rPr>
          </w:pPr>
          <w:r>
            <w:rPr>
              <w:rFonts w:ascii="Arial" w:hAnsi="Arial" w:cs="Arial"/>
              <w:noProof/>
              <w:sz w:val="24"/>
              <w:szCs w:val="24"/>
              <w:lang w:val="es-ES"/>
            </w:rPr>
            <w:pict>
              <v:group id="_x0000_s1026" style="position:absolute;margin-left:0;margin-top:0;width:595.3pt;height:700.15pt;z-index:251660288;mso-width-percent:1000;mso-height-percent:1000;mso-position-horizontal:center;mso-position-horizontal-relative:page;mso-position-vertical:center;mso-position-vertical-relative:margin;mso-width-percent:1000;mso-height-percent:1000;mso-height-relative:margin" coordorigin=",1440" coordsize="12239,12960" o:allowincell="f">
                <v:group id="_x0000_s1027" style="position:absolute;top:9661;width:12239;height:4739;mso-width-percent:1000;mso-height-percent:300;mso-position-horizontal:center;mso-position-horizontal-relative:margin;mso-position-vertical:bottom;mso-position-vertical-relative:margin;mso-width-percent:1000;mso-height-percent:300" coordorigin="-6,3399" coordsize="12197,4253">
                  <v:group id="_x0000_s1028" style="position:absolute;left:-6;top:3717;width:12189;height:3550" coordorigin="18,7468" coordsize="12189,3550">
                    <v:shape id="_x0000_s1029" style="position:absolute;left:18;top:7837;width:7132;height:2863;mso-width-relative:page;mso-height-relative:page" coordsize="7132,2863" path="m,l17,2863,7132,2578r,-2378l,xe" fillcolor="#a7bfde [1620]" stroked="f">
                      <v:fill opacity=".5"/>
                      <v:path arrowok="t"/>
                    </v:shape>
                    <v:shape id="_x0000_s1030" style="position:absolute;left:7150;top:7468;width:3466;height:3550;mso-width-relative:page;mso-height-relative:page" coordsize="3466,3550" path="m,569l,2930r3466,620l3466,,,569xe" fillcolor="#d3dfee [820]" stroked="f">
                      <v:fill opacity=".5"/>
                      <v:path arrowok="t"/>
                    </v:shape>
                    <v:shape id="_x0000_s1031" style="position:absolute;left:10616;top:7468;width:1591;height:3550;mso-width-relative:page;mso-height-relative:page" coordsize="1591,3550" path="m,l,3550,1591,2746r,-2009l,xe" fillcolor="#a7bfde [1620]" stroked="f">
                      <v:fill opacity=".5"/>
                      <v:path arrowok="t"/>
                    </v:shape>
                  </v:group>
                  <v:shape id="_x0000_s1032" style="position:absolute;left:8071;top:4069;width:4120;height:2913;mso-width-relative:page;mso-height-relative:page" coordsize="4120,2913" path="m1,251l,2662r4120,251l4120,,1,251xe" fillcolor="#d8d8d8 [2732]" stroked="f">
                    <v:path arrowok="t"/>
                  </v:shape>
                  <v:shape id="_x0000_s1033" style="position:absolute;left:4104;top:3399;width:3985;height:4236;mso-width-relative:page;mso-height-relative:page" coordsize="3985,4236" path="m,l,4236,3985,3349r,-2428l,xe" fillcolor="#bfbfbf [2412]" stroked="f">
                    <v:path arrowok="t"/>
                  </v:shape>
                  <v:shape id="_x0000_s1034" style="position:absolute;left:18;top:3399;width:4086;height:4253;mso-width-relative:page;mso-height-relative:page" coordsize="4086,4253" path="m4086,r-2,4253l,3198,,1072,4086,xe" fillcolor="#d8d8d8 [2732]" stroked="f">
                    <v:path arrowok="t"/>
                  </v:shape>
                  <v:shape id="_x0000_s1035" style="position:absolute;left:17;top:3617;width:2076;height:3851;mso-width-relative:page;mso-height-relative:page" coordsize="2076,3851" path="m,921l2060,r16,3851l,2981,,921xe" fillcolor="#d3dfee [820]" stroked="f">
                    <v:fill opacity="45875f"/>
                    <v:path arrowok="t"/>
                  </v:shape>
                  <v:shape id="_x0000_s1036" style="position:absolute;left:2077;top:3617;width:6011;height:3835;mso-width-relative:page;mso-height-relative:page" coordsize="6011,3835" path="m,l17,3835,6011,2629r,-1390l,xe" fillcolor="#a7bfde [1620]" stroked="f">
                    <v:fill opacity="45875f"/>
                    <v:path arrowok="t"/>
                  </v:shape>
                  <v:shape id="_x0000_s1037" style="position:absolute;left:8088;top:3835;width:4102;height:3432;mso-width-relative:page;mso-height-relative:page" coordsize="4102,3432" path="m,1038l,2411,4102,3432,4102,,,1038xe" fillcolor="#d3dfee [820]" stroked="f">
                    <v:fill opacity="45875f"/>
                    <v:path arrowok="t"/>
                  </v:shape>
                </v:group>
                <v:rect id="_x0000_s1038" style="position:absolute;left:1800;top:1440;width:8638;height:1528;mso-width-percent:1000;mso-position-horizontal:center;mso-position-horizontal-relative:margin;mso-position-vertical:top;mso-position-vertical-relative:margin;mso-width-percent:1000;mso-width-relative:margin;mso-height-relative:margin" filled="f" stroked="f">
                  <v:textbox style="mso-next-textbox:#_x0000_s1038;mso-fit-shape-to-text:t">
                    <w:txbxConten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  <w:alias w:val="Organización"/>
                          <w:id w:val="15866524"/>
                          <w:dataBinding w:prefixMappings="xmlns:ns0='http://schemas.openxmlformats.org/officeDocument/2006/extended-properties'" w:xpath="/ns0:Properties[1]/ns0:Company[1]" w:storeItemID="{6668398D-A668-4E3E-A5EB-62B293D839F1}"/>
                          <w:text/>
                        </w:sdtPr>
                        <w:sdtContent>
                          <w:p w:rsidR="005E42B4" w:rsidRDefault="005E42B4">
                            <w:pPr>
                              <w:spacing w:after="0"/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  <w:t>SECRETARIA DE EDUCACION</w:t>
                            </w:r>
                          </w:p>
                        </w:sdtContent>
                      </w:sdt>
                      <w:p w:rsidR="005E42B4" w:rsidRDefault="005E42B4">
                        <w:pPr>
                          <w:spacing w:after="0"/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</w:pPr>
                      </w:p>
                    </w:txbxContent>
                  </v:textbox>
                </v:rect>
                <v:rect id="_x0000_s1039" style="position:absolute;left:6494;top:11160;width:4998;height:2482;mso-position-horizontal-relative:margin;mso-position-vertical-relative:margin" filled="f" stroked="f">
                  <v:textbox style="mso-next-textbox:#_x0000_s1039;mso-fit-shape-to-text:t">
                    <w:txbxContent>
                      <w:sdt>
                        <w:sdtPr>
                          <w:rPr>
                            <w:sz w:val="96"/>
                            <w:szCs w:val="96"/>
                            <w:lang w:val="es-ES"/>
                          </w:rPr>
                          <w:alias w:val="Año"/>
                          <w:id w:val="18366977"/>
                          <w:dataBinding w:prefixMappings="xmlns:ns0='http://schemas.microsoft.com/office/2006/coverPageProps'" w:xpath="/ns0:CoverPageProperties[1]/ns0:PublishDate[1]" w:storeItemID="{55AF091B-3C7A-41E3-B477-F2FDAA23CFDA}"/>
                          <w:date w:fullDate="2011-03-15T00:00:00Z">
                            <w:dateFormat w:val="yy"/>
                            <w:lid w:val="es-ES"/>
                            <w:storeMappedDataAs w:val="dateTime"/>
                            <w:calendar w:val="gregorian"/>
                          </w:date>
                        </w:sdtPr>
                        <w:sdtContent>
                          <w:p w:rsidR="005E42B4" w:rsidRDefault="005E42B4">
                            <w:pPr>
                              <w:jc w:val="right"/>
                              <w:rPr>
                                <w:sz w:val="96"/>
                                <w:szCs w:val="96"/>
                                <w:lang w:val="es-ES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  <w:lang w:val="es-ES"/>
                              </w:rPr>
                              <w:t>11</w:t>
                            </w:r>
                          </w:p>
                        </w:sdtContent>
                      </w:sdt>
                    </w:txbxContent>
                  </v:textbox>
                </v:rect>
                <v:rect id="_x0000_s1040" style="position:absolute;left:1800;top:2294;width:8638;height:7268;mso-width-percent:1000;mso-position-horizontal:center;mso-position-horizontal-relative:margin;mso-position-vertical-relative:margin;mso-width-percent:1000;mso-width-relative:margin;mso-height-relative:margin;v-text-anchor:bottom" filled="f" stroked="f">
                  <v:textbox style="mso-next-textbox:#_x0000_s1040">
                    <w:txbxContent>
                      <w:sdt>
                        <w:sdtPr>
                          <w:rPr>
                            <w:b/>
                            <w:bCs/>
                            <w:color w:val="1F497D" w:themeColor="text2"/>
                            <w:sz w:val="60"/>
                            <w:szCs w:val="60"/>
                            <w:lang w:val="es-ES"/>
                          </w:rPr>
                          <w:alias w:val="Título"/>
                          <w:id w:val="15866532"/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Content>
                          <w:p w:rsidR="005E42B4" w:rsidRPr="00B7333B" w:rsidRDefault="00EF28C0">
                            <w:pPr>
                              <w:spacing w:after="0"/>
                              <w:rPr>
                                <w:b/>
                                <w:bCs/>
                                <w:color w:val="1F497D" w:themeColor="text2"/>
                                <w:sz w:val="60"/>
                                <w:szCs w:val="6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F497D" w:themeColor="text2"/>
                                <w:sz w:val="60"/>
                                <w:szCs w:val="60"/>
                                <w:lang w:val="es-ES"/>
                              </w:rPr>
                              <w:t>PLAN DE ESTUDIOS POR COMPETENCIAS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4F81BD" w:themeColor="accent1"/>
                            <w:sz w:val="40"/>
                            <w:szCs w:val="40"/>
                            <w:lang w:val="es-ES"/>
                          </w:rPr>
                          <w:alias w:val="Subtítulo"/>
                          <w:id w:val="15866538"/>
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<w:text/>
                        </w:sdtPr>
                        <w:sdtContent>
                          <w:p w:rsidR="005E42B4" w:rsidRDefault="00EF28C0">
                            <w:pP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ES"/>
                              </w:rPr>
                              <w:t xml:space="preserve">COMPONENTE </w:t>
                            </w:r>
                            <w:r w:rsidR="00AF4E2A"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ES"/>
                              </w:rPr>
                              <w:t>COMUNICATIVO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u w:val="single"/>
                            <w:lang w:val="es-ES"/>
                          </w:rPr>
                          <w:alias w:val="Autor"/>
                          <w:id w:val="15866544"/>
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<w:text/>
                        </w:sdtPr>
                        <w:sdtContent>
                          <w:p w:rsidR="005E42B4" w:rsidRDefault="005E42B4">
                            <w:pP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E05995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CICLO</w:t>
                            </w:r>
                            <w:r w:rsidR="00E05995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 xml:space="preserve">  </w:t>
                            </w:r>
                            <w:r w:rsidR="00096B08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3</w:t>
                            </w:r>
                            <w:r w:rsidR="00E05995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__</w:t>
                            </w:r>
                          </w:p>
                        </w:sdtContent>
                      </w:sdt>
                      <w:p w:rsidR="005E42B4" w:rsidRDefault="005E42B4">
                        <w:p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</w:pPr>
                      </w:p>
                    </w:txbxContent>
                  </v:textbox>
                </v:rect>
                <w10:wrap anchorx="page" anchory="margin"/>
              </v:group>
            </w:pict>
          </w:r>
        </w:p>
        <w:p w:rsidR="004C542A" w:rsidRPr="00DD4652" w:rsidRDefault="004C542A">
          <w:pPr>
            <w:rPr>
              <w:rFonts w:ascii="Arial" w:hAnsi="Arial" w:cs="Arial"/>
              <w:sz w:val="24"/>
              <w:szCs w:val="24"/>
            </w:rPr>
          </w:pPr>
          <w:r w:rsidRPr="00DD4652">
            <w:rPr>
              <w:rFonts w:ascii="Arial" w:hAnsi="Arial" w:cs="Arial"/>
              <w:sz w:val="24"/>
              <w:szCs w:val="24"/>
            </w:rPr>
            <w:br w:type="page"/>
          </w:r>
        </w:p>
      </w:sdtContent>
    </w:sdt>
    <w:p w:rsidR="00E05995" w:rsidRPr="00DD4652" w:rsidRDefault="00E05995" w:rsidP="001A118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A118F" w:rsidRPr="00DD4652" w:rsidRDefault="001A118F" w:rsidP="000646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646A3" w:rsidRPr="00096B08" w:rsidRDefault="000646A3" w:rsidP="000646A3">
      <w:pPr>
        <w:rPr>
          <w:rFonts w:ascii="Arial" w:hAnsi="Arial" w:cs="Arial"/>
          <w:b/>
          <w:sz w:val="32"/>
          <w:szCs w:val="32"/>
        </w:rPr>
      </w:pPr>
      <w:r w:rsidRPr="00096B08">
        <w:rPr>
          <w:rFonts w:ascii="Arial" w:hAnsi="Arial" w:cs="Arial"/>
          <w:b/>
          <w:sz w:val="32"/>
          <w:szCs w:val="32"/>
        </w:rPr>
        <w:t xml:space="preserve">Componente  o   Área: </w:t>
      </w:r>
      <w:r w:rsidR="006434D5" w:rsidRPr="00096B08">
        <w:rPr>
          <w:rFonts w:ascii="Arial" w:hAnsi="Arial" w:cs="Arial"/>
          <w:b/>
          <w:sz w:val="32"/>
          <w:szCs w:val="32"/>
        </w:rPr>
        <w:t>Lengua Castellana</w:t>
      </w:r>
    </w:p>
    <w:p w:rsidR="000646A3" w:rsidRPr="00096B08" w:rsidRDefault="000646A3" w:rsidP="000646A3">
      <w:pPr>
        <w:rPr>
          <w:rFonts w:ascii="Arial" w:hAnsi="Arial" w:cs="Arial"/>
          <w:b/>
          <w:sz w:val="32"/>
          <w:szCs w:val="32"/>
        </w:rPr>
      </w:pPr>
      <w:r w:rsidRPr="00096B08">
        <w:rPr>
          <w:rFonts w:ascii="Arial" w:hAnsi="Arial" w:cs="Arial"/>
          <w:b/>
          <w:sz w:val="32"/>
          <w:szCs w:val="32"/>
        </w:rPr>
        <w:t>Fecha: Mayo 201</w:t>
      </w:r>
      <w:bookmarkStart w:id="0" w:name="_GoBack"/>
      <w:bookmarkEnd w:id="0"/>
      <w:r w:rsidRPr="00096B08">
        <w:rPr>
          <w:rFonts w:ascii="Arial" w:hAnsi="Arial" w:cs="Arial"/>
          <w:b/>
          <w:sz w:val="32"/>
          <w:szCs w:val="32"/>
        </w:rPr>
        <w:t>2</w:t>
      </w:r>
    </w:p>
    <w:p w:rsidR="006A14A7" w:rsidRPr="00096B08" w:rsidRDefault="006A14A7" w:rsidP="006A14A7">
      <w:pPr>
        <w:rPr>
          <w:rFonts w:ascii="Arial" w:hAnsi="Arial" w:cs="Arial"/>
          <w:b/>
          <w:sz w:val="32"/>
          <w:szCs w:val="32"/>
        </w:rPr>
      </w:pPr>
    </w:p>
    <w:p w:rsidR="004C542A" w:rsidRPr="00096B08" w:rsidRDefault="006E7673" w:rsidP="001A118F">
      <w:pPr>
        <w:spacing w:after="0" w:line="240" w:lineRule="auto"/>
        <w:jc w:val="both"/>
        <w:rPr>
          <w:rFonts w:ascii="Arial" w:hAnsi="Arial" w:cs="Arial"/>
          <w:b/>
          <w:sz w:val="32"/>
          <w:szCs w:val="32"/>
        </w:rPr>
      </w:pPr>
      <w:r w:rsidRPr="00096B08">
        <w:rPr>
          <w:rFonts w:ascii="Arial" w:hAnsi="Arial" w:cs="Arial"/>
          <w:b/>
          <w:sz w:val="32"/>
          <w:szCs w:val="32"/>
        </w:rPr>
        <w:t>Docentes participantes</w:t>
      </w:r>
    </w:p>
    <w:p w:rsidR="001A118F" w:rsidRPr="00096B08" w:rsidRDefault="001A118F" w:rsidP="001A118F">
      <w:pPr>
        <w:spacing w:after="0" w:line="240" w:lineRule="auto"/>
        <w:jc w:val="both"/>
        <w:rPr>
          <w:rFonts w:ascii="Arial" w:hAnsi="Arial" w:cs="Arial"/>
          <w:b/>
          <w:sz w:val="32"/>
          <w:szCs w:val="32"/>
        </w:rPr>
      </w:pPr>
    </w:p>
    <w:p w:rsidR="00AF4E2A" w:rsidRPr="00DD4652" w:rsidRDefault="00AF4E2A" w:rsidP="00AF4E2A">
      <w:pPr>
        <w:rPr>
          <w:rFonts w:ascii="Arial" w:hAnsi="Arial" w:cs="Arial"/>
          <w:b/>
          <w:sz w:val="24"/>
          <w:szCs w:val="24"/>
        </w:rPr>
      </w:pPr>
      <w:r w:rsidRPr="00096B08">
        <w:rPr>
          <w:rFonts w:ascii="Arial" w:hAnsi="Arial" w:cs="Arial"/>
          <w:b/>
          <w:sz w:val="32"/>
          <w:szCs w:val="32"/>
        </w:rPr>
        <w:t>PASO</w:t>
      </w:r>
      <w:r w:rsidRPr="00DD4652">
        <w:rPr>
          <w:rFonts w:ascii="Arial" w:hAnsi="Arial" w:cs="Arial"/>
          <w:b/>
          <w:sz w:val="24"/>
          <w:szCs w:val="24"/>
        </w:rPr>
        <w:t xml:space="preserve"> 1</w:t>
      </w:r>
    </w:p>
    <w:p w:rsidR="006434D5" w:rsidRPr="00DD4652" w:rsidRDefault="006434D5" w:rsidP="00AF4E2A">
      <w:pPr>
        <w:rPr>
          <w:rFonts w:ascii="Arial" w:hAnsi="Arial" w:cs="Arial"/>
          <w:b/>
          <w:sz w:val="24"/>
          <w:szCs w:val="24"/>
        </w:rPr>
      </w:pPr>
    </w:p>
    <w:tbl>
      <w:tblPr>
        <w:tblStyle w:val="Cuadrculamedia1-nfasis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40"/>
        <w:gridCol w:w="3240"/>
        <w:gridCol w:w="3241"/>
        <w:gridCol w:w="3248"/>
      </w:tblGrid>
      <w:tr w:rsidR="006434D5" w:rsidRPr="00DD4652" w:rsidTr="006434D5">
        <w:trPr>
          <w:cnfStyle w:val="100000000000"/>
          <w:trHeight w:val="263"/>
        </w:trPr>
        <w:tc>
          <w:tcPr>
            <w:cnfStyle w:val="001000000000"/>
            <w:tcW w:w="3240" w:type="dxa"/>
            <w:shd w:val="clear" w:color="auto" w:fill="auto"/>
            <w:hideMark/>
          </w:tcPr>
          <w:p w:rsidR="006434D5" w:rsidRPr="00DD4652" w:rsidRDefault="006434D5" w:rsidP="00B25F1E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DD4652">
              <w:rPr>
                <w:rFonts w:ascii="Arial" w:hAnsi="Arial" w:cs="Arial"/>
                <w:b w:val="0"/>
                <w:sz w:val="24"/>
                <w:szCs w:val="24"/>
              </w:rPr>
              <w:t xml:space="preserve">NOMBRE </w:t>
            </w:r>
          </w:p>
        </w:tc>
        <w:tc>
          <w:tcPr>
            <w:tcW w:w="3240" w:type="dxa"/>
            <w:shd w:val="clear" w:color="auto" w:fill="auto"/>
            <w:hideMark/>
          </w:tcPr>
          <w:p w:rsidR="006434D5" w:rsidRPr="00DD4652" w:rsidRDefault="006434D5" w:rsidP="00B25F1E">
            <w:pPr>
              <w:cnfStyle w:val="100000000000"/>
              <w:rPr>
                <w:rFonts w:ascii="Arial" w:hAnsi="Arial" w:cs="Arial"/>
                <w:b w:val="0"/>
                <w:sz w:val="24"/>
                <w:szCs w:val="24"/>
              </w:rPr>
            </w:pPr>
            <w:r w:rsidRPr="00DD4652">
              <w:rPr>
                <w:rFonts w:ascii="Arial" w:hAnsi="Arial" w:cs="Arial"/>
                <w:b w:val="0"/>
                <w:sz w:val="24"/>
                <w:szCs w:val="24"/>
              </w:rPr>
              <w:t>INSTITUCIÓN EDUCATIVA</w:t>
            </w:r>
          </w:p>
        </w:tc>
        <w:tc>
          <w:tcPr>
            <w:tcW w:w="3241" w:type="dxa"/>
            <w:shd w:val="clear" w:color="auto" w:fill="auto"/>
            <w:hideMark/>
          </w:tcPr>
          <w:p w:rsidR="006434D5" w:rsidRPr="00DD4652" w:rsidRDefault="006434D5" w:rsidP="00B25F1E">
            <w:pPr>
              <w:cnfStyle w:val="100000000000"/>
              <w:rPr>
                <w:rFonts w:ascii="Arial" w:hAnsi="Arial" w:cs="Arial"/>
                <w:b w:val="0"/>
                <w:sz w:val="24"/>
                <w:szCs w:val="24"/>
              </w:rPr>
            </w:pPr>
            <w:r w:rsidRPr="00DD4652">
              <w:rPr>
                <w:rFonts w:ascii="Arial" w:hAnsi="Arial" w:cs="Arial"/>
                <w:b w:val="0"/>
                <w:sz w:val="24"/>
                <w:szCs w:val="24"/>
              </w:rPr>
              <w:t>ÁREA</w:t>
            </w:r>
          </w:p>
        </w:tc>
        <w:tc>
          <w:tcPr>
            <w:tcW w:w="3241" w:type="dxa"/>
            <w:shd w:val="clear" w:color="auto" w:fill="auto"/>
            <w:hideMark/>
          </w:tcPr>
          <w:p w:rsidR="006434D5" w:rsidRPr="00DD4652" w:rsidRDefault="006434D5" w:rsidP="00B25F1E">
            <w:pPr>
              <w:cnfStyle w:val="100000000000"/>
              <w:rPr>
                <w:rFonts w:ascii="Arial" w:hAnsi="Arial" w:cs="Arial"/>
                <w:b w:val="0"/>
                <w:sz w:val="24"/>
                <w:szCs w:val="24"/>
              </w:rPr>
            </w:pPr>
            <w:r w:rsidRPr="00DD4652">
              <w:rPr>
                <w:rFonts w:ascii="Arial" w:hAnsi="Arial" w:cs="Arial"/>
                <w:b w:val="0"/>
                <w:sz w:val="24"/>
                <w:szCs w:val="24"/>
              </w:rPr>
              <w:t>CORREO</w:t>
            </w:r>
          </w:p>
        </w:tc>
      </w:tr>
      <w:tr w:rsidR="006434D5" w:rsidRPr="00DD4652" w:rsidTr="006434D5">
        <w:trPr>
          <w:cnfStyle w:val="000000100000"/>
          <w:trHeight w:val="248"/>
        </w:trPr>
        <w:tc>
          <w:tcPr>
            <w:cnfStyle w:val="001000000000"/>
            <w:tcW w:w="3240" w:type="dxa"/>
            <w:shd w:val="clear" w:color="auto" w:fill="auto"/>
            <w:hideMark/>
          </w:tcPr>
          <w:p w:rsidR="006434D5" w:rsidRPr="00DD4652" w:rsidRDefault="00096B08" w:rsidP="00B25F1E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Paola Marcela </w:t>
            </w:r>
            <w:proofErr w:type="spellStart"/>
            <w:r>
              <w:rPr>
                <w:rFonts w:ascii="Arial" w:hAnsi="Arial" w:cs="Arial"/>
                <w:b w:val="0"/>
                <w:sz w:val="24"/>
                <w:szCs w:val="24"/>
              </w:rPr>
              <w:t>Ramirez</w:t>
            </w:r>
            <w:proofErr w:type="spellEnd"/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M</w:t>
            </w:r>
          </w:p>
        </w:tc>
        <w:tc>
          <w:tcPr>
            <w:tcW w:w="3240" w:type="dxa"/>
            <w:shd w:val="clear" w:color="auto" w:fill="auto"/>
            <w:hideMark/>
          </w:tcPr>
          <w:p w:rsidR="006434D5" w:rsidRPr="00DD4652" w:rsidRDefault="006434D5" w:rsidP="00B25F1E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Fe y Alegría Aures</w:t>
            </w:r>
          </w:p>
        </w:tc>
        <w:tc>
          <w:tcPr>
            <w:tcW w:w="3241" w:type="dxa"/>
            <w:shd w:val="clear" w:color="auto" w:fill="auto"/>
            <w:hideMark/>
          </w:tcPr>
          <w:p w:rsidR="006434D5" w:rsidRPr="00DD4652" w:rsidRDefault="00096B08" w:rsidP="00B25F1E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Lengua Castellana</w:t>
            </w:r>
          </w:p>
        </w:tc>
        <w:tc>
          <w:tcPr>
            <w:tcW w:w="3241" w:type="dxa"/>
            <w:shd w:val="clear" w:color="auto" w:fill="auto"/>
            <w:hideMark/>
          </w:tcPr>
          <w:p w:rsidR="006434D5" w:rsidRPr="00DD4652" w:rsidRDefault="00096B08" w:rsidP="00B25F1E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marcela2621@hotmail.com</w:t>
            </w:r>
          </w:p>
        </w:tc>
      </w:tr>
      <w:tr w:rsidR="006434D5" w:rsidRPr="00DD4652" w:rsidTr="006434D5">
        <w:trPr>
          <w:trHeight w:val="263"/>
        </w:trPr>
        <w:tc>
          <w:tcPr>
            <w:cnfStyle w:val="001000000000"/>
            <w:tcW w:w="3240" w:type="dxa"/>
            <w:shd w:val="clear" w:color="auto" w:fill="auto"/>
            <w:hideMark/>
          </w:tcPr>
          <w:p w:rsidR="006434D5" w:rsidRPr="00DD4652" w:rsidRDefault="00096B08" w:rsidP="00B25F1E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Luz Adriana Londoño</w:t>
            </w:r>
          </w:p>
        </w:tc>
        <w:tc>
          <w:tcPr>
            <w:tcW w:w="3240" w:type="dxa"/>
            <w:shd w:val="clear" w:color="auto" w:fill="auto"/>
            <w:hideMark/>
          </w:tcPr>
          <w:p w:rsidR="006434D5" w:rsidRPr="00DD4652" w:rsidRDefault="006434D5" w:rsidP="00B25F1E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DD4652">
              <w:rPr>
                <w:rFonts w:ascii="Arial" w:hAnsi="Arial" w:cs="Arial"/>
                <w:sz w:val="24"/>
                <w:szCs w:val="24"/>
              </w:rPr>
              <w:t>Fe y Alegría Aures</w:t>
            </w:r>
          </w:p>
        </w:tc>
        <w:tc>
          <w:tcPr>
            <w:tcW w:w="3241" w:type="dxa"/>
            <w:shd w:val="clear" w:color="auto" w:fill="auto"/>
            <w:hideMark/>
          </w:tcPr>
          <w:p w:rsidR="006434D5" w:rsidRPr="00DD4652" w:rsidRDefault="00096B08" w:rsidP="00B25F1E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Lengua Castellana</w:t>
            </w:r>
          </w:p>
        </w:tc>
        <w:tc>
          <w:tcPr>
            <w:tcW w:w="3241" w:type="dxa"/>
            <w:shd w:val="clear" w:color="auto" w:fill="auto"/>
            <w:hideMark/>
          </w:tcPr>
          <w:p w:rsidR="006434D5" w:rsidRPr="00DD4652" w:rsidRDefault="00096B08" w:rsidP="00B25F1E">
            <w:pPr>
              <w:cnfStyle w:val="0000000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Adriana26261@hotmail.com</w:t>
            </w:r>
          </w:p>
        </w:tc>
      </w:tr>
    </w:tbl>
    <w:p w:rsidR="00AF4E2A" w:rsidRPr="00DD4652" w:rsidRDefault="00AF4E2A" w:rsidP="00AF4E2A">
      <w:pPr>
        <w:rPr>
          <w:sz w:val="24"/>
          <w:szCs w:val="24"/>
        </w:rPr>
      </w:pPr>
    </w:p>
    <w:p w:rsidR="001A118F" w:rsidRPr="00DD4652" w:rsidRDefault="001A118F" w:rsidP="001A118F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C542A" w:rsidRDefault="004C542A">
      <w:pPr>
        <w:rPr>
          <w:rFonts w:ascii="Arial" w:hAnsi="Arial" w:cs="Arial"/>
          <w:sz w:val="24"/>
          <w:szCs w:val="24"/>
        </w:rPr>
      </w:pPr>
    </w:p>
    <w:p w:rsidR="00096B08" w:rsidRDefault="00096B08">
      <w:pPr>
        <w:rPr>
          <w:rFonts w:ascii="Arial" w:hAnsi="Arial" w:cs="Arial"/>
          <w:sz w:val="24"/>
          <w:szCs w:val="24"/>
        </w:rPr>
      </w:pPr>
    </w:p>
    <w:p w:rsidR="00096B08" w:rsidRDefault="00096B08">
      <w:pPr>
        <w:rPr>
          <w:rFonts w:ascii="Arial" w:hAnsi="Arial" w:cs="Arial"/>
          <w:sz w:val="24"/>
          <w:szCs w:val="24"/>
        </w:rPr>
      </w:pPr>
    </w:p>
    <w:p w:rsidR="00096B08" w:rsidRDefault="00096B08">
      <w:pPr>
        <w:rPr>
          <w:rFonts w:ascii="Arial" w:hAnsi="Arial" w:cs="Arial"/>
          <w:sz w:val="24"/>
          <w:szCs w:val="24"/>
        </w:rPr>
      </w:pPr>
    </w:p>
    <w:p w:rsidR="00096B08" w:rsidRPr="00DD4652" w:rsidRDefault="00096B08">
      <w:pPr>
        <w:rPr>
          <w:rFonts w:ascii="Arial" w:hAnsi="Arial" w:cs="Arial"/>
          <w:sz w:val="24"/>
          <w:szCs w:val="24"/>
        </w:rPr>
      </w:pPr>
    </w:p>
    <w:p w:rsidR="000646A3" w:rsidRPr="00DD4652" w:rsidRDefault="000646A3" w:rsidP="000646A3">
      <w:pPr>
        <w:spacing w:after="0"/>
        <w:rPr>
          <w:rFonts w:ascii="Arial" w:hAnsi="Arial" w:cs="Arial"/>
          <w:b/>
          <w:sz w:val="24"/>
          <w:szCs w:val="24"/>
        </w:rPr>
      </w:pPr>
      <w:r w:rsidRPr="00DD4652">
        <w:rPr>
          <w:rFonts w:ascii="Arial" w:hAnsi="Arial" w:cs="Arial"/>
          <w:b/>
          <w:sz w:val="24"/>
          <w:szCs w:val="24"/>
        </w:rPr>
        <w:lastRenderedPageBreak/>
        <w:t>PASO 1</w:t>
      </w:r>
    </w:p>
    <w:p w:rsidR="004C542A" w:rsidRPr="00DD4652" w:rsidRDefault="004C542A">
      <w:pPr>
        <w:rPr>
          <w:rFonts w:ascii="Arial" w:hAnsi="Arial" w:cs="Arial"/>
          <w:sz w:val="24"/>
          <w:szCs w:val="24"/>
        </w:rPr>
      </w:pPr>
    </w:p>
    <w:p w:rsidR="00AF4E2A" w:rsidRPr="00096B08" w:rsidRDefault="00AF4E2A" w:rsidP="00AF4E2A">
      <w:pPr>
        <w:rPr>
          <w:rFonts w:ascii="Arial" w:hAnsi="Arial" w:cs="Arial"/>
          <w:b/>
          <w:sz w:val="24"/>
          <w:szCs w:val="24"/>
        </w:rPr>
      </w:pPr>
      <w:r w:rsidRPr="00096B08">
        <w:rPr>
          <w:rFonts w:ascii="Arial" w:hAnsi="Arial" w:cs="Arial"/>
          <w:b/>
          <w:sz w:val="24"/>
          <w:szCs w:val="24"/>
        </w:rPr>
        <w:t>ESTANDARES</w:t>
      </w:r>
    </w:p>
    <w:p w:rsidR="00096B08" w:rsidRPr="00096B08" w:rsidRDefault="00096B08" w:rsidP="00096B08">
      <w:pPr>
        <w:rPr>
          <w:rFonts w:ascii="Arial" w:hAnsi="Arial" w:cs="Arial"/>
          <w:b/>
          <w:sz w:val="24"/>
          <w:szCs w:val="24"/>
        </w:rPr>
      </w:pPr>
      <w:r w:rsidRPr="00096B08">
        <w:rPr>
          <w:rFonts w:ascii="Arial" w:hAnsi="Arial" w:cs="Arial"/>
          <w:b/>
          <w:sz w:val="24"/>
          <w:szCs w:val="24"/>
        </w:rPr>
        <w:t>ESTANDARES</w:t>
      </w:r>
    </w:p>
    <w:p w:rsidR="00096B08" w:rsidRPr="00096B08" w:rsidRDefault="00096B08" w:rsidP="00096B08">
      <w:pPr>
        <w:rPr>
          <w:rFonts w:ascii="Arial" w:hAnsi="Arial" w:cs="Arial"/>
          <w:b/>
          <w:sz w:val="24"/>
          <w:szCs w:val="24"/>
        </w:rPr>
      </w:pPr>
      <w:r w:rsidRPr="00096B08">
        <w:rPr>
          <w:rFonts w:ascii="Arial" w:hAnsi="Arial" w:cs="Arial"/>
          <w:b/>
          <w:sz w:val="24"/>
          <w:szCs w:val="24"/>
        </w:rPr>
        <w:t>CICLO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18"/>
        <w:gridCol w:w="2208"/>
        <w:gridCol w:w="2350"/>
        <w:gridCol w:w="2189"/>
        <w:gridCol w:w="2221"/>
        <w:gridCol w:w="2136"/>
      </w:tblGrid>
      <w:tr w:rsidR="00096B08" w:rsidRPr="00096B08" w:rsidTr="00096B08">
        <w:tc>
          <w:tcPr>
            <w:tcW w:w="2229" w:type="dxa"/>
            <w:tcBorders>
              <w:bottom w:val="single" w:sz="4" w:space="0" w:color="auto"/>
            </w:tcBorders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096B08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ENUNCIADO</w:t>
            </w:r>
          </w:p>
        </w:tc>
        <w:tc>
          <w:tcPr>
            <w:tcW w:w="2245" w:type="dxa"/>
            <w:tcBorders>
              <w:bottom w:val="single" w:sz="4" w:space="0" w:color="auto"/>
            </w:tcBorders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096B08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1.PRODUCCION TEXTUAL</w:t>
            </w:r>
          </w:p>
        </w:tc>
        <w:tc>
          <w:tcPr>
            <w:tcW w:w="2350" w:type="dxa"/>
            <w:tcBorders>
              <w:bottom w:val="single" w:sz="4" w:space="0" w:color="auto"/>
            </w:tcBorders>
            <w:shd w:val="clear" w:color="auto" w:fill="auto"/>
          </w:tcPr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096B08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2. COMPRENSIÓN E</w:t>
            </w:r>
          </w:p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096B08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INTERPRETACIÓN TEXTUAL</w:t>
            </w:r>
          </w:p>
        </w:tc>
        <w:tc>
          <w:tcPr>
            <w:tcW w:w="2242" w:type="dxa"/>
            <w:tcBorders>
              <w:bottom w:val="single" w:sz="4" w:space="0" w:color="auto"/>
            </w:tcBorders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096B08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3 LITERATURA</w:t>
            </w:r>
          </w:p>
        </w:tc>
        <w:tc>
          <w:tcPr>
            <w:tcW w:w="2242" w:type="dxa"/>
            <w:tcBorders>
              <w:bottom w:val="single" w:sz="4" w:space="0" w:color="auto"/>
            </w:tcBorders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096B08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4MEDIOS DE COMUNICACIÓN Y OTROS SISTEMAS SIMBÓLICOS</w:t>
            </w:r>
          </w:p>
        </w:tc>
        <w:tc>
          <w:tcPr>
            <w:tcW w:w="1914" w:type="dxa"/>
            <w:tcBorders>
              <w:bottom w:val="single" w:sz="4" w:space="0" w:color="auto"/>
            </w:tcBorders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096B08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5 ETICA DE LA COMUNICACIÓN</w:t>
            </w:r>
          </w:p>
        </w:tc>
      </w:tr>
      <w:tr w:rsidR="00096B08" w:rsidRPr="00096B08" w:rsidTr="00096B08">
        <w:tc>
          <w:tcPr>
            <w:tcW w:w="2229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96B08">
              <w:rPr>
                <w:rFonts w:ascii="Arial" w:hAnsi="Arial" w:cs="Arial"/>
                <w:b/>
                <w:bCs/>
                <w:sz w:val="24"/>
                <w:szCs w:val="24"/>
              </w:rPr>
              <w:t>VERBO</w:t>
            </w:r>
          </w:p>
        </w:tc>
        <w:tc>
          <w:tcPr>
            <w:tcW w:w="2245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ESTÁNDARES DE COMPETENCIA</w:t>
            </w:r>
          </w:p>
        </w:tc>
        <w:tc>
          <w:tcPr>
            <w:tcW w:w="2350" w:type="dxa"/>
            <w:tcBorders>
              <w:bottom w:val="single" w:sz="4" w:space="0" w:color="auto"/>
            </w:tcBorders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 xml:space="preserve">ESTÁNDARES DE COMPETENCIA </w:t>
            </w:r>
          </w:p>
        </w:tc>
        <w:tc>
          <w:tcPr>
            <w:tcW w:w="2242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ESTÁNDARES DE COMPETENCIA</w:t>
            </w:r>
          </w:p>
        </w:tc>
        <w:tc>
          <w:tcPr>
            <w:tcW w:w="2242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ESTÁNDARES DE COMPETENCIA</w:t>
            </w:r>
          </w:p>
        </w:tc>
        <w:tc>
          <w:tcPr>
            <w:tcW w:w="1914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ESTÁNDARES DE COMPETENCIA</w:t>
            </w:r>
          </w:p>
        </w:tc>
      </w:tr>
      <w:tr w:rsidR="00096B08" w:rsidRPr="00096B08" w:rsidTr="00096B08">
        <w:tc>
          <w:tcPr>
            <w:tcW w:w="2229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96B08">
              <w:rPr>
                <w:rFonts w:ascii="Arial" w:hAnsi="Arial" w:cs="Arial"/>
                <w:b/>
                <w:bCs/>
                <w:sz w:val="24"/>
                <w:szCs w:val="24"/>
              </w:rPr>
              <w:t>Defino</w:t>
            </w:r>
          </w:p>
        </w:tc>
        <w:tc>
          <w:tcPr>
            <w:tcW w:w="2245" w:type="dxa"/>
            <w:shd w:val="clear" w:color="auto" w:fill="auto"/>
          </w:tcPr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una temática para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96B08">
              <w:rPr>
                <w:rFonts w:ascii="Arial" w:hAnsi="Arial" w:cs="Arial"/>
                <w:sz w:val="24"/>
                <w:szCs w:val="24"/>
              </w:rPr>
              <w:t>la</w:t>
            </w:r>
            <w:proofErr w:type="gramEnd"/>
            <w:r w:rsidRPr="00096B08">
              <w:rPr>
                <w:rFonts w:ascii="Arial" w:hAnsi="Arial" w:cs="Arial"/>
                <w:sz w:val="24"/>
                <w:szCs w:val="24"/>
              </w:rPr>
              <w:t xml:space="preserve"> elaboración de un texto oral con fines argumentativos.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una temática para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96B08">
              <w:rPr>
                <w:rFonts w:ascii="Arial" w:hAnsi="Arial" w:cs="Arial"/>
                <w:sz w:val="24"/>
                <w:szCs w:val="24"/>
              </w:rPr>
              <w:t>la</w:t>
            </w:r>
            <w:proofErr w:type="gramEnd"/>
            <w:r w:rsidRPr="00096B08">
              <w:rPr>
                <w:rFonts w:ascii="Arial" w:hAnsi="Arial" w:cs="Arial"/>
                <w:sz w:val="24"/>
                <w:szCs w:val="24"/>
              </w:rPr>
              <w:t xml:space="preserve"> producción de un texto narrativo.</w:t>
            </w:r>
          </w:p>
        </w:tc>
        <w:tc>
          <w:tcPr>
            <w:tcW w:w="2350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2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2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6B08" w:rsidRPr="00096B08" w:rsidTr="00096B08">
        <w:tc>
          <w:tcPr>
            <w:tcW w:w="2229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96B08">
              <w:rPr>
                <w:rFonts w:ascii="Arial" w:hAnsi="Arial" w:cs="Arial"/>
                <w:b/>
                <w:bCs/>
                <w:sz w:val="24"/>
                <w:szCs w:val="24"/>
              </w:rPr>
              <w:t>Formulo</w:t>
            </w:r>
          </w:p>
        </w:tc>
        <w:tc>
          <w:tcPr>
            <w:tcW w:w="2245" w:type="dxa"/>
            <w:shd w:val="clear" w:color="auto" w:fill="auto"/>
          </w:tcPr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96B08">
              <w:rPr>
                <w:rFonts w:ascii="Arial" w:hAnsi="Arial" w:cs="Arial"/>
                <w:sz w:val="24"/>
                <w:szCs w:val="24"/>
              </w:rPr>
              <w:t>una</w:t>
            </w:r>
            <w:proofErr w:type="gramEnd"/>
            <w:r w:rsidRPr="00096B08">
              <w:rPr>
                <w:rFonts w:ascii="Arial" w:hAnsi="Arial" w:cs="Arial"/>
                <w:sz w:val="24"/>
                <w:szCs w:val="24"/>
              </w:rPr>
              <w:t xml:space="preserve"> hipótesis para demostrarla en un texto oral con fines argumentativos.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 xml:space="preserve">Procedimientos de búsqueda, </w:t>
            </w:r>
            <w:r w:rsidRPr="00096B08">
              <w:rPr>
                <w:rFonts w:ascii="Arial" w:hAnsi="Arial" w:cs="Arial"/>
                <w:sz w:val="24"/>
                <w:szCs w:val="24"/>
              </w:rPr>
              <w:lastRenderedPageBreak/>
              <w:t>selección   y almacenamiento de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Información acerca de la temática que voy a tratar en mi texto narrativo.</w:t>
            </w:r>
          </w:p>
        </w:tc>
        <w:tc>
          <w:tcPr>
            <w:tcW w:w="2350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2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2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6B08" w:rsidRPr="00096B08" w:rsidTr="00096B08">
        <w:tc>
          <w:tcPr>
            <w:tcW w:w="2229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96B08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Llevo a cabo</w:t>
            </w:r>
          </w:p>
        </w:tc>
        <w:tc>
          <w:tcPr>
            <w:tcW w:w="2245" w:type="dxa"/>
            <w:shd w:val="clear" w:color="auto" w:fill="auto"/>
          </w:tcPr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procedimientos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de búsqueda, selección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y almacenamiento de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información acerca de la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temática que voy a tratar</w:t>
            </w:r>
          </w:p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en un texto con fines argumentativos</w:t>
            </w:r>
          </w:p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50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2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2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6B08" w:rsidRPr="00096B08" w:rsidTr="00096B08">
        <w:tc>
          <w:tcPr>
            <w:tcW w:w="2229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96B08">
              <w:rPr>
                <w:rFonts w:ascii="Arial" w:hAnsi="Arial" w:cs="Arial"/>
                <w:b/>
                <w:bCs/>
                <w:sz w:val="24"/>
                <w:szCs w:val="24"/>
              </w:rPr>
              <w:t>Elaboro</w:t>
            </w:r>
          </w:p>
        </w:tc>
        <w:tc>
          <w:tcPr>
            <w:tcW w:w="2245" w:type="dxa"/>
            <w:shd w:val="clear" w:color="auto" w:fill="auto"/>
          </w:tcPr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un plan textual,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96B08">
              <w:rPr>
                <w:rFonts w:ascii="Arial" w:hAnsi="Arial" w:cs="Arial"/>
                <w:sz w:val="24"/>
                <w:szCs w:val="24"/>
              </w:rPr>
              <w:t>jerarquizando</w:t>
            </w:r>
            <w:proofErr w:type="gramEnd"/>
            <w:r w:rsidRPr="00096B08">
              <w:rPr>
                <w:rFonts w:ascii="Arial" w:hAnsi="Arial" w:cs="Arial"/>
                <w:sz w:val="24"/>
                <w:szCs w:val="24"/>
              </w:rPr>
              <w:t xml:space="preserve"> la información que he obtenido de fuentes diversas.</w:t>
            </w:r>
          </w:p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 xml:space="preserve"> un plan textual,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organizando la información</w:t>
            </w:r>
          </w:p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en secuencias lógicas</w:t>
            </w:r>
          </w:p>
        </w:tc>
        <w:tc>
          <w:tcPr>
            <w:tcW w:w="2350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2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2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6B08" w:rsidRPr="00096B08" w:rsidTr="00096B08">
        <w:tc>
          <w:tcPr>
            <w:tcW w:w="2229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96B08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Caracterizo</w:t>
            </w:r>
          </w:p>
        </w:tc>
        <w:tc>
          <w:tcPr>
            <w:tcW w:w="2245" w:type="dxa"/>
            <w:shd w:val="clear" w:color="auto" w:fill="auto"/>
          </w:tcPr>
          <w:p w:rsidR="00096B08" w:rsidRPr="00096B08" w:rsidRDefault="00096B08" w:rsidP="00096B08">
            <w:pPr>
              <w:pStyle w:val="Sinespaciado"/>
              <w:rPr>
                <w:sz w:val="24"/>
                <w:szCs w:val="24"/>
              </w:rPr>
            </w:pPr>
            <w:r w:rsidRPr="00096B08">
              <w:rPr>
                <w:sz w:val="24"/>
                <w:szCs w:val="24"/>
              </w:rPr>
              <w:t>estrategias</w:t>
            </w:r>
          </w:p>
          <w:p w:rsidR="00096B08" w:rsidRPr="00096B08" w:rsidRDefault="00096B08" w:rsidP="00096B08">
            <w:pPr>
              <w:pStyle w:val="Sinespaciado"/>
              <w:rPr>
                <w:sz w:val="24"/>
                <w:szCs w:val="24"/>
              </w:rPr>
            </w:pPr>
            <w:proofErr w:type="gramStart"/>
            <w:r w:rsidRPr="00096B08">
              <w:rPr>
                <w:sz w:val="24"/>
                <w:szCs w:val="24"/>
              </w:rPr>
              <w:t>argumentativas</w:t>
            </w:r>
            <w:proofErr w:type="gramEnd"/>
            <w:r w:rsidRPr="00096B08">
              <w:rPr>
                <w:sz w:val="24"/>
                <w:szCs w:val="24"/>
              </w:rPr>
              <w:t xml:space="preserve"> de tipo descriptivo. </w:t>
            </w:r>
          </w:p>
          <w:p w:rsidR="00096B08" w:rsidRPr="00096B08" w:rsidRDefault="00096B08" w:rsidP="00096B08">
            <w:pPr>
              <w:pStyle w:val="Sinespaciado"/>
              <w:rPr>
                <w:sz w:val="24"/>
                <w:szCs w:val="24"/>
              </w:rPr>
            </w:pPr>
            <w:r w:rsidRPr="00096B08">
              <w:rPr>
                <w:sz w:val="24"/>
                <w:szCs w:val="24"/>
              </w:rPr>
              <w:t>Produzco una primera</w:t>
            </w:r>
          </w:p>
          <w:p w:rsidR="00096B08" w:rsidRPr="00096B08" w:rsidRDefault="00096B08" w:rsidP="00096B08">
            <w:pPr>
              <w:pStyle w:val="Sinespaciado"/>
              <w:rPr>
                <w:sz w:val="24"/>
                <w:szCs w:val="24"/>
              </w:rPr>
            </w:pPr>
            <w:proofErr w:type="gramStart"/>
            <w:r w:rsidRPr="00096B08">
              <w:rPr>
                <w:sz w:val="24"/>
                <w:szCs w:val="24"/>
              </w:rPr>
              <w:t>versión</w:t>
            </w:r>
            <w:proofErr w:type="gramEnd"/>
            <w:r w:rsidRPr="00096B08">
              <w:rPr>
                <w:sz w:val="24"/>
                <w:szCs w:val="24"/>
              </w:rPr>
              <w:t xml:space="preserve"> del texto narrativo.</w:t>
            </w:r>
          </w:p>
          <w:p w:rsidR="00096B08" w:rsidRPr="00096B08" w:rsidRDefault="00096B08" w:rsidP="00096B08">
            <w:pPr>
              <w:pStyle w:val="Sinespaciado"/>
              <w:rPr>
                <w:sz w:val="24"/>
                <w:szCs w:val="24"/>
              </w:rPr>
            </w:pPr>
            <w:r w:rsidRPr="00096B08">
              <w:rPr>
                <w:sz w:val="24"/>
                <w:szCs w:val="24"/>
              </w:rPr>
              <w:t>Produzco teniendo en cuenta personajes,</w:t>
            </w:r>
          </w:p>
          <w:p w:rsidR="00096B08" w:rsidRPr="00096B08" w:rsidRDefault="00096B08" w:rsidP="00096B08">
            <w:pPr>
              <w:pStyle w:val="Sinespaciado"/>
              <w:rPr>
                <w:sz w:val="24"/>
                <w:szCs w:val="24"/>
              </w:rPr>
            </w:pPr>
            <w:r w:rsidRPr="00096B08">
              <w:rPr>
                <w:sz w:val="24"/>
                <w:szCs w:val="24"/>
              </w:rPr>
              <w:t>espacio, tiempos y</w:t>
            </w:r>
          </w:p>
          <w:p w:rsidR="00096B08" w:rsidRPr="00096B08" w:rsidRDefault="00096B08" w:rsidP="00096B08">
            <w:pPr>
              <w:pStyle w:val="Sinespaciado"/>
              <w:rPr>
                <w:sz w:val="24"/>
                <w:szCs w:val="24"/>
              </w:rPr>
            </w:pPr>
            <w:proofErr w:type="gramStart"/>
            <w:r w:rsidRPr="00096B08">
              <w:rPr>
                <w:sz w:val="24"/>
                <w:szCs w:val="24"/>
              </w:rPr>
              <w:t>vínculos</w:t>
            </w:r>
            <w:proofErr w:type="gramEnd"/>
            <w:r w:rsidRPr="00096B08">
              <w:rPr>
                <w:sz w:val="24"/>
                <w:szCs w:val="24"/>
              </w:rPr>
              <w:t xml:space="preserve"> con otros textos y con mi entorno.</w:t>
            </w:r>
          </w:p>
          <w:p w:rsidR="00096B08" w:rsidRPr="00096B08" w:rsidRDefault="00096B08" w:rsidP="00096B08">
            <w:pPr>
              <w:pStyle w:val="Sinespaciado"/>
              <w:rPr>
                <w:sz w:val="24"/>
                <w:szCs w:val="24"/>
              </w:rPr>
            </w:pPr>
            <w:r w:rsidRPr="00096B08">
              <w:rPr>
                <w:sz w:val="24"/>
                <w:szCs w:val="24"/>
              </w:rPr>
              <w:t xml:space="preserve"> Rasgos específicos que consolidan</w:t>
            </w:r>
          </w:p>
          <w:p w:rsidR="00096B08" w:rsidRPr="00096B08" w:rsidRDefault="00096B08" w:rsidP="00096B08">
            <w:pPr>
              <w:pStyle w:val="Sinespaciado"/>
              <w:rPr>
                <w:sz w:val="24"/>
                <w:szCs w:val="24"/>
              </w:rPr>
            </w:pPr>
            <w:r w:rsidRPr="00096B08">
              <w:rPr>
                <w:sz w:val="24"/>
                <w:szCs w:val="24"/>
              </w:rPr>
              <w:t>la tradición oral, como: origen, autoría colectiva, función social, uso del</w:t>
            </w:r>
          </w:p>
          <w:p w:rsidR="00096B08" w:rsidRPr="00096B08" w:rsidRDefault="00096B08" w:rsidP="00096B08">
            <w:pPr>
              <w:pStyle w:val="Sinespaciado"/>
              <w:rPr>
                <w:sz w:val="24"/>
                <w:szCs w:val="24"/>
              </w:rPr>
            </w:pPr>
            <w:r w:rsidRPr="00096B08">
              <w:rPr>
                <w:sz w:val="24"/>
                <w:szCs w:val="24"/>
              </w:rPr>
              <w:t>lenguaje, evolución, recurrencias</w:t>
            </w:r>
          </w:p>
          <w:p w:rsidR="00096B08" w:rsidRPr="00096B08" w:rsidRDefault="00096B08" w:rsidP="00096B08">
            <w:pPr>
              <w:pStyle w:val="Sinespaciado"/>
              <w:rPr>
                <w:sz w:val="24"/>
                <w:szCs w:val="24"/>
              </w:rPr>
            </w:pPr>
            <w:r w:rsidRPr="00096B08">
              <w:rPr>
                <w:sz w:val="24"/>
                <w:szCs w:val="24"/>
              </w:rPr>
              <w:t xml:space="preserve">temáticas, </w:t>
            </w:r>
            <w:proofErr w:type="spellStart"/>
            <w:r w:rsidRPr="00096B08">
              <w:rPr>
                <w:sz w:val="24"/>
                <w:szCs w:val="24"/>
              </w:rPr>
              <w:t>etc</w:t>
            </w:r>
            <w:proofErr w:type="spellEnd"/>
          </w:p>
        </w:tc>
        <w:tc>
          <w:tcPr>
            <w:tcW w:w="2350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2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2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el contexto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96B08">
              <w:rPr>
                <w:rFonts w:ascii="Arial" w:hAnsi="Arial" w:cs="Arial"/>
                <w:sz w:val="24"/>
                <w:szCs w:val="24"/>
              </w:rPr>
              <w:t>cultural</w:t>
            </w:r>
            <w:proofErr w:type="gramEnd"/>
            <w:r w:rsidRPr="00096B08">
              <w:rPr>
                <w:rFonts w:ascii="Arial" w:hAnsi="Arial" w:cs="Arial"/>
                <w:sz w:val="24"/>
                <w:szCs w:val="24"/>
              </w:rPr>
              <w:t xml:space="preserve"> del otro y lo comparto con el mío.</w:t>
            </w:r>
          </w:p>
        </w:tc>
      </w:tr>
      <w:tr w:rsidR="00096B08" w:rsidRPr="00096B08" w:rsidTr="00096B08">
        <w:tc>
          <w:tcPr>
            <w:tcW w:w="2229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96B0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Utilizo </w:t>
            </w:r>
          </w:p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96B08">
              <w:rPr>
                <w:rFonts w:ascii="Arial" w:hAnsi="Arial" w:cs="Arial"/>
                <w:b/>
                <w:bCs/>
                <w:sz w:val="24"/>
                <w:szCs w:val="24"/>
              </w:rPr>
              <w:t>Reescribo</w:t>
            </w:r>
          </w:p>
        </w:tc>
        <w:tc>
          <w:tcPr>
            <w:tcW w:w="2245" w:type="dxa"/>
            <w:shd w:val="clear" w:color="auto" w:fill="auto"/>
          </w:tcPr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estrategias descriptivas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para producir un</w:t>
            </w:r>
          </w:p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texto oral con fines argumentativos</w:t>
            </w:r>
          </w:p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lastRenderedPageBreak/>
              <w:t xml:space="preserve"> un texto, teniendo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en cuenta aspectos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96B08">
              <w:rPr>
                <w:rFonts w:ascii="Arial" w:hAnsi="Arial" w:cs="Arial"/>
                <w:sz w:val="24"/>
                <w:szCs w:val="24"/>
              </w:rPr>
              <w:t>de</w:t>
            </w:r>
            <w:proofErr w:type="gramEnd"/>
            <w:r w:rsidRPr="00096B08">
              <w:rPr>
                <w:rFonts w:ascii="Arial" w:hAnsi="Arial" w:cs="Arial"/>
                <w:sz w:val="24"/>
                <w:szCs w:val="24"/>
              </w:rPr>
              <w:t xml:space="preserve"> coherencia (unidad temática, relaciones lógicas, </w:t>
            </w:r>
            <w:proofErr w:type="spellStart"/>
            <w:r w:rsidRPr="00096B08">
              <w:rPr>
                <w:rFonts w:ascii="Arial" w:hAnsi="Arial" w:cs="Arial"/>
                <w:sz w:val="24"/>
                <w:szCs w:val="24"/>
              </w:rPr>
              <w:t>consecutividad</w:t>
            </w:r>
            <w:proofErr w:type="spellEnd"/>
            <w:r w:rsidRPr="00096B08">
              <w:rPr>
                <w:rFonts w:ascii="Arial" w:hAnsi="Arial" w:cs="Arial"/>
                <w:sz w:val="24"/>
                <w:szCs w:val="24"/>
              </w:rPr>
              <w:t xml:space="preserve"> temporal...)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y cohesión (conectores,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pronombres, manejo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de modos verbales,</w:t>
            </w:r>
          </w:p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96B08">
              <w:rPr>
                <w:rFonts w:ascii="Arial" w:hAnsi="Arial" w:cs="Arial"/>
                <w:sz w:val="24"/>
                <w:szCs w:val="24"/>
              </w:rPr>
              <w:t>puntuación</w:t>
            </w:r>
            <w:proofErr w:type="gramEnd"/>
            <w:r w:rsidRPr="00096B08">
              <w:rPr>
                <w:rFonts w:ascii="Arial" w:hAnsi="Arial" w:cs="Arial"/>
                <w:sz w:val="24"/>
                <w:szCs w:val="24"/>
              </w:rPr>
              <w:t>...).</w:t>
            </w:r>
          </w:p>
        </w:tc>
        <w:tc>
          <w:tcPr>
            <w:tcW w:w="2350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2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2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6B08" w:rsidRPr="00096B08" w:rsidTr="00096B08">
        <w:tc>
          <w:tcPr>
            <w:tcW w:w="2229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245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50" w:type="dxa"/>
            <w:shd w:val="clear" w:color="auto" w:fill="auto"/>
          </w:tcPr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las características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de los diversos tipos</w:t>
            </w:r>
          </w:p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96B08">
              <w:rPr>
                <w:rFonts w:ascii="Arial" w:hAnsi="Arial" w:cs="Arial"/>
                <w:sz w:val="24"/>
                <w:szCs w:val="24"/>
              </w:rPr>
              <w:t>de</w:t>
            </w:r>
            <w:proofErr w:type="gramEnd"/>
            <w:r w:rsidRPr="00096B08">
              <w:rPr>
                <w:rFonts w:ascii="Arial" w:hAnsi="Arial" w:cs="Arial"/>
                <w:sz w:val="24"/>
                <w:szCs w:val="24"/>
              </w:rPr>
              <w:t xml:space="preserve"> texto que leo.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2" w:type="dxa"/>
            <w:shd w:val="clear" w:color="auto" w:fill="auto"/>
          </w:tcPr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obras literarias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de diferentes géneros, propiciando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así el desarrollo de mi</w:t>
            </w:r>
          </w:p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capacidad crítica y creativa</w:t>
            </w:r>
          </w:p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elementos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 xml:space="preserve">constitutivos de obras literarias, tales como tiempo, espacio, </w:t>
            </w:r>
            <w:r w:rsidRPr="00096B08">
              <w:rPr>
                <w:rFonts w:ascii="Arial" w:hAnsi="Arial" w:cs="Arial"/>
                <w:sz w:val="24"/>
                <w:szCs w:val="24"/>
              </w:rPr>
              <w:lastRenderedPageBreak/>
              <w:t>función de los personajes, lenguaje,</w:t>
            </w:r>
          </w:p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 xml:space="preserve">atmósferas, diálogos, escenas </w:t>
            </w:r>
          </w:p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en las obras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literarias procedimientos</w:t>
            </w:r>
          </w:p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narrativos, líricos y dramáticos</w:t>
            </w:r>
          </w:p>
        </w:tc>
        <w:tc>
          <w:tcPr>
            <w:tcW w:w="2242" w:type="dxa"/>
            <w:shd w:val="clear" w:color="auto" w:fill="auto"/>
          </w:tcPr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las características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de los principales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medios de comunicación</w:t>
            </w:r>
          </w:p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96B08">
              <w:rPr>
                <w:rFonts w:ascii="Arial" w:hAnsi="Arial" w:cs="Arial"/>
                <w:sz w:val="24"/>
                <w:szCs w:val="24"/>
              </w:rPr>
              <w:t>masiva</w:t>
            </w:r>
            <w:proofErr w:type="gramEnd"/>
            <w:r w:rsidRPr="00096B0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914" w:type="dxa"/>
            <w:shd w:val="clear" w:color="auto" w:fill="auto"/>
          </w:tcPr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que las variantes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lingüísticas y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culturales no impiden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respetar al otro como</w:t>
            </w:r>
          </w:p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interlocutor válido</w:t>
            </w:r>
          </w:p>
        </w:tc>
      </w:tr>
      <w:tr w:rsidR="00096B08" w:rsidRPr="00096B08" w:rsidTr="00096B08">
        <w:tc>
          <w:tcPr>
            <w:tcW w:w="2229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96B08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Propongo</w:t>
            </w:r>
          </w:p>
        </w:tc>
        <w:tc>
          <w:tcPr>
            <w:tcW w:w="2245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50" w:type="dxa"/>
            <w:shd w:val="clear" w:color="auto" w:fill="auto"/>
          </w:tcPr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hipótesis de interpretación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para cada uno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96B08">
              <w:rPr>
                <w:rFonts w:ascii="Arial" w:hAnsi="Arial" w:cs="Arial"/>
                <w:sz w:val="24"/>
                <w:szCs w:val="24"/>
              </w:rPr>
              <w:t>de</w:t>
            </w:r>
            <w:proofErr w:type="gramEnd"/>
            <w:r w:rsidRPr="00096B08">
              <w:rPr>
                <w:rFonts w:ascii="Arial" w:hAnsi="Arial" w:cs="Arial"/>
                <w:sz w:val="24"/>
                <w:szCs w:val="24"/>
              </w:rPr>
              <w:t xml:space="preserve"> los tipos de texto que he leído.</w:t>
            </w:r>
          </w:p>
        </w:tc>
        <w:tc>
          <w:tcPr>
            <w:tcW w:w="2242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2" w:type="dxa"/>
            <w:shd w:val="clear" w:color="auto" w:fill="auto"/>
          </w:tcPr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 xml:space="preserve"> hipótesis de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interpretación de espectáculos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teatrales, obras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pictóricas, escultóricas,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arquitectónicas, entre</w:t>
            </w:r>
          </w:p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96B08">
              <w:rPr>
                <w:rFonts w:ascii="Arial" w:hAnsi="Arial" w:cs="Arial"/>
                <w:sz w:val="24"/>
                <w:szCs w:val="24"/>
              </w:rPr>
              <w:t>otras</w:t>
            </w:r>
            <w:proofErr w:type="gramEnd"/>
            <w:r w:rsidRPr="00096B0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914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6B08" w:rsidRPr="00096B08" w:rsidTr="00096B08">
        <w:tc>
          <w:tcPr>
            <w:tcW w:w="2229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96B08">
              <w:rPr>
                <w:rFonts w:ascii="Arial" w:hAnsi="Arial" w:cs="Arial"/>
                <w:b/>
                <w:bCs/>
                <w:sz w:val="24"/>
                <w:szCs w:val="24"/>
              </w:rPr>
              <w:t>Identifico</w:t>
            </w:r>
          </w:p>
        </w:tc>
        <w:tc>
          <w:tcPr>
            <w:tcW w:w="2245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50" w:type="dxa"/>
            <w:shd w:val="clear" w:color="auto" w:fill="auto"/>
          </w:tcPr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las principales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características formales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96B08">
              <w:rPr>
                <w:rFonts w:ascii="Arial" w:hAnsi="Arial" w:cs="Arial"/>
                <w:sz w:val="24"/>
                <w:szCs w:val="24"/>
              </w:rPr>
              <w:t>del</w:t>
            </w:r>
            <w:proofErr w:type="gramEnd"/>
            <w:r w:rsidRPr="00096B08">
              <w:rPr>
                <w:rFonts w:ascii="Arial" w:hAnsi="Arial" w:cs="Arial"/>
                <w:sz w:val="24"/>
                <w:szCs w:val="24"/>
              </w:rPr>
              <w:t xml:space="preserve"> texto: formato de presentación, títulos, </w:t>
            </w:r>
            <w:proofErr w:type="spellStart"/>
            <w:r w:rsidRPr="00096B08">
              <w:rPr>
                <w:rFonts w:ascii="Arial" w:hAnsi="Arial" w:cs="Arial"/>
                <w:sz w:val="24"/>
                <w:szCs w:val="24"/>
              </w:rPr>
              <w:t>graficación</w:t>
            </w:r>
            <w:proofErr w:type="spellEnd"/>
            <w:r w:rsidRPr="00096B08">
              <w:rPr>
                <w:rFonts w:ascii="Arial" w:hAnsi="Arial" w:cs="Arial"/>
                <w:sz w:val="24"/>
                <w:szCs w:val="24"/>
              </w:rPr>
              <w:t>, capítulos, organización, etc.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 xml:space="preserve"> en la tradición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oral el origen de los géneros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lastRenderedPageBreak/>
              <w:t>literarios fundamentales: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lírico, narrativo y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96B08">
              <w:rPr>
                <w:rFonts w:ascii="Arial" w:hAnsi="Arial" w:cs="Arial"/>
                <w:sz w:val="24"/>
                <w:szCs w:val="24"/>
              </w:rPr>
              <w:t>dramático</w:t>
            </w:r>
            <w:proofErr w:type="gramEnd"/>
            <w:r w:rsidRPr="00096B0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242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2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en situaciones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comunicativas auténticas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algunas variantes lingüísticas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de mi entorno,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generadas por ubicación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geográfica, diferencia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 xml:space="preserve">social o </w:t>
            </w:r>
            <w:r w:rsidRPr="00096B08">
              <w:rPr>
                <w:rFonts w:ascii="Arial" w:hAnsi="Arial" w:cs="Arial"/>
                <w:sz w:val="24"/>
                <w:szCs w:val="24"/>
              </w:rPr>
              <w:lastRenderedPageBreak/>
              <w:t>generacional,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profesión, oficio, entre</w:t>
            </w:r>
          </w:p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96B08">
              <w:rPr>
                <w:rFonts w:ascii="Arial" w:hAnsi="Arial" w:cs="Arial"/>
                <w:sz w:val="24"/>
                <w:szCs w:val="24"/>
              </w:rPr>
              <w:t>otras</w:t>
            </w:r>
            <w:proofErr w:type="gramEnd"/>
            <w:r w:rsidRPr="00096B08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096B08" w:rsidRPr="00096B08" w:rsidTr="00096B08">
        <w:tc>
          <w:tcPr>
            <w:tcW w:w="2229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96B08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Comparo</w:t>
            </w:r>
          </w:p>
        </w:tc>
        <w:tc>
          <w:tcPr>
            <w:tcW w:w="2245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50" w:type="dxa"/>
            <w:shd w:val="clear" w:color="auto" w:fill="auto"/>
          </w:tcPr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el contenido de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los diferentes tipos de</w:t>
            </w:r>
          </w:p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96B08">
              <w:rPr>
                <w:rFonts w:ascii="Arial" w:hAnsi="Arial" w:cs="Arial"/>
                <w:sz w:val="24"/>
                <w:szCs w:val="24"/>
              </w:rPr>
              <w:t>texto</w:t>
            </w:r>
            <w:proofErr w:type="gramEnd"/>
            <w:r w:rsidRPr="00096B08">
              <w:rPr>
                <w:rFonts w:ascii="Arial" w:hAnsi="Arial" w:cs="Arial"/>
                <w:sz w:val="24"/>
                <w:szCs w:val="24"/>
              </w:rPr>
              <w:t xml:space="preserve"> que he leído.</w:t>
            </w:r>
          </w:p>
        </w:tc>
        <w:tc>
          <w:tcPr>
            <w:tcW w:w="2242" w:type="dxa"/>
            <w:shd w:val="clear" w:color="auto" w:fill="auto"/>
          </w:tcPr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 xml:space="preserve"> los procedimientos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narrativos, líricos o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dramáticos empleados en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la literatura que permiten</w:t>
            </w:r>
          </w:p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estudiarla por géneros</w:t>
            </w:r>
          </w:p>
        </w:tc>
        <w:tc>
          <w:tcPr>
            <w:tcW w:w="2242" w:type="dxa"/>
            <w:shd w:val="clear" w:color="auto" w:fill="auto"/>
          </w:tcPr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 xml:space="preserve"> el sentido que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tiene el uso del espacio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y de los movimientos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corporales en situaciones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comunicativas cotidianas,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con el sentido</w:t>
            </w:r>
          </w:p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que tienen en obras artísticas</w:t>
            </w:r>
          </w:p>
        </w:tc>
        <w:tc>
          <w:tcPr>
            <w:tcW w:w="1914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6B08" w:rsidRPr="00096B08" w:rsidTr="00096B08">
        <w:tc>
          <w:tcPr>
            <w:tcW w:w="2229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96B08">
              <w:rPr>
                <w:rFonts w:ascii="Arial" w:hAnsi="Arial" w:cs="Arial"/>
                <w:b/>
                <w:bCs/>
                <w:sz w:val="24"/>
                <w:szCs w:val="24"/>
              </w:rPr>
              <w:t>Relaciono</w:t>
            </w:r>
          </w:p>
        </w:tc>
        <w:tc>
          <w:tcPr>
            <w:tcW w:w="2245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50" w:type="dxa"/>
            <w:shd w:val="clear" w:color="auto" w:fill="auto"/>
          </w:tcPr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la forma y el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contenido de los textos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que leo y muestro cómo se</w:t>
            </w:r>
          </w:p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influyen mutuamente</w:t>
            </w:r>
          </w:p>
        </w:tc>
        <w:tc>
          <w:tcPr>
            <w:tcW w:w="2242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2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6B08" w:rsidRPr="00096B08" w:rsidTr="00096B08">
        <w:tc>
          <w:tcPr>
            <w:tcW w:w="2229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96B08">
              <w:rPr>
                <w:rFonts w:ascii="Arial" w:hAnsi="Arial" w:cs="Arial"/>
                <w:b/>
                <w:bCs/>
                <w:sz w:val="24"/>
                <w:szCs w:val="24"/>
              </w:rPr>
              <w:t>Establezco</w:t>
            </w:r>
          </w:p>
        </w:tc>
        <w:tc>
          <w:tcPr>
            <w:tcW w:w="2245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50" w:type="dxa"/>
            <w:shd w:val="clear" w:color="auto" w:fill="auto"/>
          </w:tcPr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relaciones de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semejanza y diferencia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96B08">
              <w:rPr>
                <w:rFonts w:ascii="Arial" w:hAnsi="Arial" w:cs="Arial"/>
                <w:sz w:val="24"/>
                <w:szCs w:val="24"/>
              </w:rPr>
              <w:t>entre</w:t>
            </w:r>
            <w:proofErr w:type="gramEnd"/>
            <w:r w:rsidRPr="00096B08">
              <w:rPr>
                <w:rFonts w:ascii="Arial" w:hAnsi="Arial" w:cs="Arial"/>
                <w:sz w:val="24"/>
                <w:szCs w:val="24"/>
              </w:rPr>
              <w:t xml:space="preserve"> los diversos tipos de texto que he leído.</w:t>
            </w:r>
          </w:p>
        </w:tc>
        <w:tc>
          <w:tcPr>
            <w:tcW w:w="2242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2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6B08" w:rsidRPr="00096B08" w:rsidTr="00096B08">
        <w:tc>
          <w:tcPr>
            <w:tcW w:w="2229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245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50" w:type="dxa"/>
            <w:shd w:val="clear" w:color="auto" w:fill="auto"/>
          </w:tcPr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Reconozco la tradición oral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lastRenderedPageBreak/>
              <w:t>como fuente de la conformación</w:t>
            </w:r>
          </w:p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96B08">
              <w:rPr>
                <w:rFonts w:ascii="Arial" w:hAnsi="Arial" w:cs="Arial"/>
                <w:sz w:val="24"/>
                <w:szCs w:val="24"/>
              </w:rPr>
              <w:t>y</w:t>
            </w:r>
            <w:proofErr w:type="gramEnd"/>
            <w:r w:rsidRPr="00096B08">
              <w:rPr>
                <w:rFonts w:ascii="Arial" w:hAnsi="Arial" w:cs="Arial"/>
                <w:sz w:val="24"/>
                <w:szCs w:val="24"/>
              </w:rPr>
              <w:t xml:space="preserve"> desarrollo de la literatura.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 xml:space="preserve"> relaciones entre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los textos provenientes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de la tradición oral y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otros textos en cuanto a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temas, personajes, lenguaje,</w:t>
            </w:r>
          </w:p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entre otros aspectos</w:t>
            </w:r>
          </w:p>
        </w:tc>
        <w:tc>
          <w:tcPr>
            <w:tcW w:w="2242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2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6B08" w:rsidRPr="00096B08" w:rsidTr="00096B08">
        <w:tc>
          <w:tcPr>
            <w:tcW w:w="2229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96B08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Interpreto y clasifico</w:t>
            </w:r>
          </w:p>
        </w:tc>
        <w:tc>
          <w:tcPr>
            <w:tcW w:w="2245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50" w:type="dxa"/>
            <w:shd w:val="clear" w:color="auto" w:fill="auto"/>
          </w:tcPr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textos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provenientes de la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tradición oral tales como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coplas, leyendas, relatos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mitológicos, canciones,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proverbios, refranes, parábolas,</w:t>
            </w:r>
          </w:p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entre otros</w:t>
            </w:r>
          </w:p>
        </w:tc>
        <w:tc>
          <w:tcPr>
            <w:tcW w:w="2242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2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6B08" w:rsidRPr="00096B08" w:rsidTr="00096B08">
        <w:tc>
          <w:tcPr>
            <w:tcW w:w="2229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96B08">
              <w:rPr>
                <w:rFonts w:ascii="Arial" w:hAnsi="Arial" w:cs="Arial"/>
                <w:b/>
                <w:bCs/>
                <w:sz w:val="24"/>
                <w:szCs w:val="24"/>
              </w:rPr>
              <w:t>Leo</w:t>
            </w:r>
          </w:p>
        </w:tc>
        <w:tc>
          <w:tcPr>
            <w:tcW w:w="2245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50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2" w:type="dxa"/>
            <w:shd w:val="clear" w:color="auto" w:fill="auto"/>
          </w:tcPr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obras literarias de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 xml:space="preserve">género narrativo, lírico y  dramático, </w:t>
            </w:r>
            <w:r w:rsidRPr="00096B08">
              <w:rPr>
                <w:rFonts w:ascii="Arial" w:hAnsi="Arial" w:cs="Arial"/>
                <w:sz w:val="24"/>
                <w:szCs w:val="24"/>
              </w:rPr>
              <w:lastRenderedPageBreak/>
              <w:t>de diversa temática,</w:t>
            </w:r>
          </w:p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época y región</w:t>
            </w:r>
          </w:p>
        </w:tc>
        <w:tc>
          <w:tcPr>
            <w:tcW w:w="2242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6B08" w:rsidRPr="00096B08" w:rsidTr="00096B08">
        <w:tc>
          <w:tcPr>
            <w:tcW w:w="2229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245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50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2" w:type="dxa"/>
            <w:shd w:val="clear" w:color="auto" w:fill="auto"/>
          </w:tcPr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Comprendo elementos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constitutivos de obras literarias,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tales como tiempo,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espacio, función de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los personajes, lenguaje,</w:t>
            </w:r>
          </w:p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atmósferas, diálogos, escenas</w:t>
            </w:r>
          </w:p>
        </w:tc>
        <w:tc>
          <w:tcPr>
            <w:tcW w:w="2242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6B08" w:rsidRPr="00096B08" w:rsidTr="00096B08">
        <w:tc>
          <w:tcPr>
            <w:tcW w:w="2229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96B08">
              <w:rPr>
                <w:rFonts w:ascii="Arial" w:hAnsi="Arial" w:cs="Arial"/>
                <w:b/>
                <w:bCs/>
                <w:sz w:val="24"/>
                <w:szCs w:val="24"/>
              </w:rPr>
              <w:t>Formulo</w:t>
            </w:r>
          </w:p>
        </w:tc>
        <w:tc>
          <w:tcPr>
            <w:tcW w:w="2245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50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2" w:type="dxa"/>
            <w:shd w:val="clear" w:color="auto" w:fill="auto"/>
          </w:tcPr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hipótesis de comprensión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acerca de las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obras literarias que leo teniendo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en cuenta género,</w:t>
            </w:r>
          </w:p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temática, época y región</w:t>
            </w:r>
          </w:p>
        </w:tc>
        <w:tc>
          <w:tcPr>
            <w:tcW w:w="2242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6B08" w:rsidRPr="00096B08" w:rsidTr="00096B08">
        <w:tc>
          <w:tcPr>
            <w:tcW w:w="2229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96B0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Selecciono y </w:t>
            </w:r>
          </w:p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96B08">
              <w:rPr>
                <w:rFonts w:ascii="Arial" w:hAnsi="Arial" w:cs="Arial"/>
                <w:b/>
                <w:bCs/>
                <w:sz w:val="24"/>
                <w:szCs w:val="24"/>
              </w:rPr>
              <w:t>clasifico</w:t>
            </w:r>
          </w:p>
        </w:tc>
        <w:tc>
          <w:tcPr>
            <w:tcW w:w="2245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50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2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2" w:type="dxa"/>
            <w:shd w:val="clear" w:color="auto" w:fill="auto"/>
          </w:tcPr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La información emitida por los medios de comunicación</w:t>
            </w:r>
          </w:p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96B08">
              <w:rPr>
                <w:rFonts w:ascii="Arial" w:hAnsi="Arial" w:cs="Arial"/>
                <w:sz w:val="24"/>
                <w:szCs w:val="24"/>
              </w:rPr>
              <w:t>masiva</w:t>
            </w:r>
            <w:proofErr w:type="gramEnd"/>
            <w:r w:rsidRPr="00096B0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914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6B08" w:rsidRPr="00096B08" w:rsidTr="00096B08">
        <w:tc>
          <w:tcPr>
            <w:tcW w:w="2229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96B0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Recopilo</w:t>
            </w:r>
          </w:p>
        </w:tc>
        <w:tc>
          <w:tcPr>
            <w:tcW w:w="2245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50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2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2" w:type="dxa"/>
            <w:shd w:val="clear" w:color="auto" w:fill="auto"/>
          </w:tcPr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 xml:space="preserve"> fichas, mapas,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gráficos y cuadros la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lastRenderedPageBreak/>
              <w:t>información que he obtenido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de los medios de</w:t>
            </w:r>
          </w:p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comunicación masiva</w:t>
            </w:r>
          </w:p>
        </w:tc>
        <w:tc>
          <w:tcPr>
            <w:tcW w:w="1914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6B08" w:rsidRPr="00096B08" w:rsidTr="00096B08">
        <w:tc>
          <w:tcPr>
            <w:tcW w:w="2229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96B08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Organizo</w:t>
            </w:r>
          </w:p>
        </w:tc>
        <w:tc>
          <w:tcPr>
            <w:tcW w:w="2245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50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2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2" w:type="dxa"/>
            <w:shd w:val="clear" w:color="auto" w:fill="auto"/>
          </w:tcPr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(mediante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ordenación alfabética,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temática, de autores,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medio de difusión, entre muchas otras posibilidades)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la información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recopilada y la almaceno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96B08">
              <w:rPr>
                <w:rFonts w:ascii="Arial" w:hAnsi="Arial" w:cs="Arial"/>
                <w:sz w:val="24"/>
                <w:szCs w:val="24"/>
              </w:rPr>
              <w:t>de</w:t>
            </w:r>
            <w:proofErr w:type="gramEnd"/>
            <w:r w:rsidRPr="00096B08">
              <w:rPr>
                <w:rFonts w:ascii="Arial" w:hAnsi="Arial" w:cs="Arial"/>
                <w:sz w:val="24"/>
                <w:szCs w:val="24"/>
              </w:rPr>
              <w:t xml:space="preserve"> tal forma que la pueda  consultar cuando lo requiera.</w:t>
            </w:r>
          </w:p>
        </w:tc>
        <w:tc>
          <w:tcPr>
            <w:tcW w:w="1914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6B08" w:rsidRPr="00096B08" w:rsidTr="00096B08">
        <w:tc>
          <w:tcPr>
            <w:tcW w:w="2229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96B08">
              <w:rPr>
                <w:rFonts w:ascii="Arial" w:hAnsi="Arial" w:cs="Arial"/>
                <w:b/>
                <w:bCs/>
                <w:sz w:val="24"/>
                <w:szCs w:val="24"/>
              </w:rPr>
              <w:t>Caracterizo</w:t>
            </w:r>
          </w:p>
        </w:tc>
        <w:tc>
          <w:tcPr>
            <w:tcW w:w="2245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50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2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2" w:type="dxa"/>
            <w:shd w:val="clear" w:color="auto" w:fill="auto"/>
          </w:tcPr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obras no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verbales (pintura, escultura, arquitectura, danza, etc.), mediante</w:t>
            </w:r>
          </w:p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96B08">
              <w:rPr>
                <w:rFonts w:ascii="Arial" w:hAnsi="Arial" w:cs="Arial"/>
                <w:sz w:val="24"/>
                <w:szCs w:val="24"/>
              </w:rPr>
              <w:t>producciones</w:t>
            </w:r>
            <w:proofErr w:type="gramEnd"/>
            <w:r w:rsidRPr="00096B08">
              <w:rPr>
                <w:rFonts w:ascii="Arial" w:hAnsi="Arial" w:cs="Arial"/>
                <w:sz w:val="24"/>
                <w:szCs w:val="24"/>
              </w:rPr>
              <w:t xml:space="preserve"> verbales.</w:t>
            </w:r>
          </w:p>
        </w:tc>
        <w:tc>
          <w:tcPr>
            <w:tcW w:w="1914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6B08" w:rsidRPr="00096B08" w:rsidTr="00096B08">
        <w:tc>
          <w:tcPr>
            <w:tcW w:w="2229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96B08">
              <w:rPr>
                <w:rFonts w:ascii="Arial" w:hAnsi="Arial" w:cs="Arial"/>
                <w:b/>
                <w:bCs/>
                <w:sz w:val="24"/>
                <w:szCs w:val="24"/>
              </w:rPr>
              <w:t>Cotejo</w:t>
            </w:r>
          </w:p>
        </w:tc>
        <w:tc>
          <w:tcPr>
            <w:tcW w:w="2245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50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2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2" w:type="dxa"/>
            <w:shd w:val="clear" w:color="auto" w:fill="auto"/>
          </w:tcPr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obras no verbales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 xml:space="preserve">con las </w:t>
            </w:r>
            <w:r w:rsidRPr="00096B08">
              <w:rPr>
                <w:rFonts w:ascii="Arial" w:hAnsi="Arial" w:cs="Arial"/>
                <w:sz w:val="24"/>
                <w:szCs w:val="24"/>
              </w:rPr>
              <w:lastRenderedPageBreak/>
              <w:t>descripciones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y explicaciones que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se han formulado acerca</w:t>
            </w:r>
          </w:p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96B08">
              <w:rPr>
                <w:rFonts w:ascii="Arial" w:hAnsi="Arial" w:cs="Arial"/>
                <w:sz w:val="24"/>
                <w:szCs w:val="24"/>
              </w:rPr>
              <w:t>de</w:t>
            </w:r>
            <w:proofErr w:type="gramEnd"/>
            <w:r w:rsidRPr="00096B08">
              <w:rPr>
                <w:rFonts w:ascii="Arial" w:hAnsi="Arial" w:cs="Arial"/>
                <w:sz w:val="24"/>
                <w:szCs w:val="24"/>
              </w:rPr>
              <w:t xml:space="preserve"> dichas obras.</w:t>
            </w:r>
          </w:p>
        </w:tc>
        <w:tc>
          <w:tcPr>
            <w:tcW w:w="1914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6B08" w:rsidRPr="00096B08" w:rsidTr="00096B08">
        <w:tc>
          <w:tcPr>
            <w:tcW w:w="2229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96B08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Evidencio</w:t>
            </w:r>
          </w:p>
        </w:tc>
        <w:tc>
          <w:tcPr>
            <w:tcW w:w="2245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50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2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2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que las variantes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lingüísticas encierran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una visión particular</w:t>
            </w:r>
          </w:p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96B08">
              <w:rPr>
                <w:rFonts w:ascii="Arial" w:hAnsi="Arial" w:cs="Arial"/>
                <w:sz w:val="24"/>
                <w:szCs w:val="24"/>
              </w:rPr>
              <w:t>del</w:t>
            </w:r>
            <w:proofErr w:type="gramEnd"/>
            <w:r w:rsidRPr="00096B08">
              <w:rPr>
                <w:rFonts w:ascii="Arial" w:hAnsi="Arial" w:cs="Arial"/>
                <w:sz w:val="24"/>
                <w:szCs w:val="24"/>
              </w:rPr>
              <w:t xml:space="preserve"> mundo.</w:t>
            </w:r>
          </w:p>
        </w:tc>
      </w:tr>
    </w:tbl>
    <w:p w:rsidR="00096B08" w:rsidRPr="00096B08" w:rsidRDefault="00096B08" w:rsidP="00096B08">
      <w:pPr>
        <w:rPr>
          <w:rFonts w:ascii="Arial" w:hAnsi="Arial" w:cs="Arial"/>
          <w:sz w:val="24"/>
          <w:szCs w:val="24"/>
        </w:rPr>
      </w:pPr>
    </w:p>
    <w:p w:rsidR="00096B08" w:rsidRPr="00096B08" w:rsidRDefault="00096B08" w:rsidP="00096B08">
      <w:pPr>
        <w:rPr>
          <w:rFonts w:ascii="Arial" w:hAnsi="Arial" w:cs="Arial"/>
          <w:sz w:val="24"/>
          <w:szCs w:val="24"/>
        </w:rPr>
      </w:pPr>
    </w:p>
    <w:p w:rsidR="00096B08" w:rsidRPr="00096B08" w:rsidRDefault="00096B08" w:rsidP="00096B08">
      <w:pPr>
        <w:rPr>
          <w:rFonts w:ascii="Arial" w:hAnsi="Arial" w:cs="Arial"/>
          <w:sz w:val="24"/>
          <w:szCs w:val="24"/>
        </w:rPr>
      </w:pPr>
    </w:p>
    <w:p w:rsidR="00096B08" w:rsidRPr="00096B08" w:rsidRDefault="00096B08" w:rsidP="00096B08">
      <w:pPr>
        <w:rPr>
          <w:rFonts w:ascii="Arial" w:hAnsi="Arial" w:cs="Arial"/>
          <w:sz w:val="24"/>
          <w:szCs w:val="24"/>
        </w:rPr>
      </w:pPr>
    </w:p>
    <w:p w:rsidR="00096B08" w:rsidRDefault="00096B08" w:rsidP="00096B08">
      <w:pPr>
        <w:rPr>
          <w:rFonts w:ascii="Arial" w:hAnsi="Arial" w:cs="Arial"/>
          <w:sz w:val="24"/>
          <w:szCs w:val="24"/>
        </w:rPr>
      </w:pPr>
    </w:p>
    <w:p w:rsidR="00096B08" w:rsidRDefault="00096B08" w:rsidP="00096B08">
      <w:pPr>
        <w:rPr>
          <w:rFonts w:ascii="Arial" w:hAnsi="Arial" w:cs="Arial"/>
          <w:sz w:val="24"/>
          <w:szCs w:val="24"/>
        </w:rPr>
      </w:pPr>
    </w:p>
    <w:p w:rsidR="00096B08" w:rsidRPr="00096B08" w:rsidRDefault="00096B08" w:rsidP="00096B08">
      <w:pPr>
        <w:rPr>
          <w:rFonts w:ascii="Arial" w:hAnsi="Arial" w:cs="Arial"/>
          <w:sz w:val="24"/>
          <w:szCs w:val="24"/>
        </w:rPr>
      </w:pPr>
    </w:p>
    <w:p w:rsidR="00096B08" w:rsidRDefault="00096B08" w:rsidP="00096B08">
      <w:pPr>
        <w:rPr>
          <w:rFonts w:ascii="Arial" w:hAnsi="Arial" w:cs="Arial"/>
          <w:sz w:val="24"/>
          <w:szCs w:val="24"/>
        </w:rPr>
      </w:pPr>
    </w:p>
    <w:p w:rsidR="00096B08" w:rsidRPr="00096B08" w:rsidRDefault="00096B08" w:rsidP="00096B08">
      <w:pPr>
        <w:rPr>
          <w:rFonts w:ascii="Arial" w:hAnsi="Arial" w:cs="Arial"/>
          <w:sz w:val="24"/>
          <w:szCs w:val="24"/>
        </w:rPr>
      </w:pPr>
    </w:p>
    <w:p w:rsidR="00096B08" w:rsidRPr="00096B08" w:rsidRDefault="00096B08" w:rsidP="00096B08">
      <w:pPr>
        <w:rPr>
          <w:rFonts w:ascii="Arial" w:hAnsi="Arial" w:cs="Arial"/>
          <w:sz w:val="24"/>
          <w:szCs w:val="24"/>
        </w:rPr>
      </w:pPr>
    </w:p>
    <w:p w:rsidR="00096B08" w:rsidRPr="00096B08" w:rsidRDefault="00096B08" w:rsidP="00096B08">
      <w:pPr>
        <w:rPr>
          <w:rFonts w:ascii="Arial" w:hAnsi="Arial" w:cs="Arial"/>
          <w:sz w:val="24"/>
          <w:szCs w:val="24"/>
        </w:rPr>
      </w:pPr>
    </w:p>
    <w:p w:rsidR="00096B08" w:rsidRPr="00096B08" w:rsidRDefault="00096B08" w:rsidP="00096B08">
      <w:pPr>
        <w:rPr>
          <w:rFonts w:ascii="Arial" w:hAnsi="Arial" w:cs="Arial"/>
          <w:b/>
          <w:sz w:val="24"/>
          <w:szCs w:val="24"/>
        </w:rPr>
      </w:pPr>
      <w:r w:rsidRPr="00096B08">
        <w:rPr>
          <w:rFonts w:ascii="Arial" w:hAnsi="Arial" w:cs="Arial"/>
          <w:b/>
          <w:sz w:val="24"/>
          <w:szCs w:val="24"/>
        </w:rPr>
        <w:lastRenderedPageBreak/>
        <w:t>TAXONOMIA DE BLOOM</w:t>
      </w:r>
    </w:p>
    <w:tbl>
      <w:tblPr>
        <w:tblW w:w="13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82"/>
        <w:gridCol w:w="4382"/>
        <w:gridCol w:w="4382"/>
      </w:tblGrid>
      <w:tr w:rsidR="00096B08" w:rsidRPr="00096B08" w:rsidTr="00096B08">
        <w:tc>
          <w:tcPr>
            <w:tcW w:w="4382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 xml:space="preserve">CONCEPTUALES  SABER </w:t>
            </w:r>
          </w:p>
        </w:tc>
        <w:tc>
          <w:tcPr>
            <w:tcW w:w="4382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 xml:space="preserve">PROCEDIMENTALES  HACER </w:t>
            </w:r>
          </w:p>
        </w:tc>
        <w:tc>
          <w:tcPr>
            <w:tcW w:w="4382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 xml:space="preserve">ACTITUDINALES SER </w:t>
            </w:r>
          </w:p>
        </w:tc>
      </w:tr>
      <w:tr w:rsidR="00096B08" w:rsidRPr="00096B08" w:rsidTr="00096B08">
        <w:tc>
          <w:tcPr>
            <w:tcW w:w="4382" w:type="dxa"/>
            <w:shd w:val="clear" w:color="auto" w:fill="auto"/>
          </w:tcPr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96B08">
              <w:rPr>
                <w:rFonts w:ascii="Arial" w:hAnsi="Arial" w:cs="Arial"/>
                <w:b/>
                <w:color w:val="000000"/>
                <w:sz w:val="24"/>
                <w:szCs w:val="24"/>
              </w:rPr>
              <w:t>Defino</w:t>
            </w:r>
            <w:r w:rsidRPr="00096B08">
              <w:rPr>
                <w:rFonts w:ascii="Arial" w:hAnsi="Arial" w:cs="Arial"/>
                <w:color w:val="000000"/>
                <w:sz w:val="24"/>
                <w:szCs w:val="24"/>
              </w:rPr>
              <w:t xml:space="preserve">:  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096B08">
              <w:rPr>
                <w:rFonts w:ascii="Arial" w:hAnsi="Arial" w:cs="Arial"/>
                <w:color w:val="000000"/>
                <w:sz w:val="24"/>
                <w:szCs w:val="24"/>
              </w:rPr>
              <w:t>una</w:t>
            </w:r>
            <w:proofErr w:type="gramEnd"/>
            <w:r w:rsidRPr="00096B08">
              <w:rPr>
                <w:rFonts w:ascii="Arial" w:hAnsi="Arial" w:cs="Arial"/>
                <w:color w:val="000000"/>
                <w:sz w:val="24"/>
                <w:szCs w:val="24"/>
              </w:rPr>
              <w:t xml:space="preserve"> temática para la elaboración de un texto oral con fines argumentativos.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096B08">
              <w:rPr>
                <w:rFonts w:ascii="Arial" w:hAnsi="Arial" w:cs="Arial"/>
                <w:color w:val="000000"/>
                <w:sz w:val="24"/>
                <w:szCs w:val="24"/>
              </w:rPr>
              <w:t>una</w:t>
            </w:r>
            <w:proofErr w:type="gramEnd"/>
            <w:r w:rsidRPr="00096B08">
              <w:rPr>
                <w:rFonts w:ascii="Arial" w:hAnsi="Arial" w:cs="Arial"/>
                <w:color w:val="000000"/>
                <w:sz w:val="24"/>
                <w:szCs w:val="24"/>
              </w:rPr>
              <w:t xml:space="preserve"> temática para la producción de un texto narrativo. (6° - 7°, periodo Primero)</w:t>
            </w:r>
          </w:p>
        </w:tc>
        <w:tc>
          <w:tcPr>
            <w:tcW w:w="4382" w:type="dxa"/>
            <w:shd w:val="clear" w:color="auto" w:fill="auto"/>
          </w:tcPr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96B08">
              <w:rPr>
                <w:rFonts w:ascii="Arial" w:hAnsi="Arial" w:cs="Arial"/>
                <w:b/>
                <w:color w:val="000000"/>
                <w:sz w:val="24"/>
                <w:szCs w:val="24"/>
              </w:rPr>
              <w:t>Desarrollo</w:t>
            </w:r>
            <w:r w:rsidRPr="00096B08">
              <w:rPr>
                <w:rFonts w:ascii="Arial" w:hAnsi="Arial" w:cs="Arial"/>
                <w:color w:val="000000"/>
                <w:sz w:val="24"/>
                <w:szCs w:val="24"/>
              </w:rPr>
              <w:t>: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96B08">
              <w:rPr>
                <w:rFonts w:ascii="Arial" w:hAnsi="Arial" w:cs="Arial"/>
                <w:color w:val="000000"/>
                <w:sz w:val="24"/>
                <w:szCs w:val="24"/>
              </w:rPr>
              <w:t>procedimientos de búsqueda, selección y almacenamiento de información acerca de la temática que voy a tratar en un texto con fines argumentativos (6° - 7° primero y segundo)</w:t>
            </w:r>
          </w:p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382" w:type="dxa"/>
            <w:shd w:val="clear" w:color="auto" w:fill="auto"/>
          </w:tcPr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color w:val="58595B"/>
                <w:sz w:val="24"/>
                <w:szCs w:val="24"/>
              </w:rPr>
            </w:pPr>
            <w:r w:rsidRPr="00096B08">
              <w:rPr>
                <w:rFonts w:ascii="Arial" w:hAnsi="Arial" w:cs="Arial"/>
                <w:b/>
                <w:color w:val="58595B"/>
                <w:sz w:val="24"/>
                <w:szCs w:val="24"/>
              </w:rPr>
              <w:t>Comparo:</w:t>
            </w:r>
            <w:r w:rsidRPr="00096B08">
              <w:rPr>
                <w:rFonts w:ascii="Arial" w:hAnsi="Arial" w:cs="Arial"/>
                <w:color w:val="58595B"/>
                <w:sz w:val="24"/>
                <w:szCs w:val="24"/>
              </w:rPr>
              <w:t xml:space="preserve"> 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color w:val="58595B"/>
                <w:sz w:val="24"/>
                <w:szCs w:val="24"/>
              </w:rPr>
            </w:pPr>
            <w:r w:rsidRPr="00096B08">
              <w:rPr>
                <w:rFonts w:ascii="Arial" w:hAnsi="Arial" w:cs="Arial"/>
                <w:color w:val="58595B"/>
                <w:sz w:val="24"/>
                <w:szCs w:val="24"/>
              </w:rPr>
              <w:t>el contenido de los diferentes tipos de texto que he leído ( 6° - 7° , segundo - tercero)</w:t>
            </w:r>
          </w:p>
        </w:tc>
      </w:tr>
      <w:tr w:rsidR="00096B08" w:rsidRPr="00096B08" w:rsidTr="00096B08">
        <w:tc>
          <w:tcPr>
            <w:tcW w:w="4382" w:type="dxa"/>
            <w:shd w:val="clear" w:color="auto" w:fill="auto"/>
          </w:tcPr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96B08">
              <w:rPr>
                <w:rFonts w:ascii="Arial" w:hAnsi="Arial" w:cs="Arial"/>
                <w:b/>
                <w:color w:val="000000"/>
                <w:sz w:val="24"/>
                <w:szCs w:val="24"/>
              </w:rPr>
              <w:t>Identifico: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096B08">
              <w:rPr>
                <w:rFonts w:ascii="Arial" w:hAnsi="Arial" w:cs="Arial"/>
                <w:color w:val="000000"/>
                <w:sz w:val="24"/>
                <w:szCs w:val="24"/>
              </w:rPr>
              <w:t>hipótesis</w:t>
            </w:r>
            <w:proofErr w:type="gramEnd"/>
            <w:r w:rsidRPr="00096B08">
              <w:rPr>
                <w:rFonts w:ascii="Arial" w:hAnsi="Arial" w:cs="Arial"/>
                <w:color w:val="000000"/>
                <w:sz w:val="24"/>
                <w:szCs w:val="24"/>
              </w:rPr>
              <w:t xml:space="preserve"> de interpretación para cada uno de los tipos de texto que he leído.  (6° - 7° , Primero y segundo periodo)</w:t>
            </w:r>
          </w:p>
        </w:tc>
        <w:tc>
          <w:tcPr>
            <w:tcW w:w="4382" w:type="dxa"/>
            <w:shd w:val="clear" w:color="auto" w:fill="auto"/>
          </w:tcPr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96B08">
              <w:rPr>
                <w:rFonts w:ascii="Arial" w:hAnsi="Arial" w:cs="Arial"/>
                <w:b/>
                <w:color w:val="000000"/>
                <w:sz w:val="24"/>
                <w:szCs w:val="24"/>
              </w:rPr>
              <w:t>Elaboro: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96B08">
              <w:rPr>
                <w:rFonts w:ascii="Arial" w:hAnsi="Arial" w:cs="Arial"/>
                <w:color w:val="000000"/>
                <w:sz w:val="24"/>
                <w:szCs w:val="24"/>
              </w:rPr>
              <w:t>un plan textual, jerarquizando la  información que he obtenido de   fuentes diversas  un plan textual, organizando la información en secuencias lógicas (6°| - 7° , segundo y tercer periodo)</w:t>
            </w:r>
          </w:p>
        </w:tc>
        <w:tc>
          <w:tcPr>
            <w:tcW w:w="4382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b/>
                <w:sz w:val="24"/>
                <w:szCs w:val="24"/>
              </w:rPr>
              <w:t>Valoro:</w:t>
            </w:r>
            <w:r w:rsidRPr="00096B0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096B08" w:rsidRPr="00096B08" w:rsidRDefault="00096B08" w:rsidP="00096B08">
            <w:pPr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 xml:space="preserve">la participación y el aporte de sus compañeros con el fin de adquirir </w:t>
            </w:r>
            <w:proofErr w:type="spellStart"/>
            <w:r w:rsidRPr="00096B08">
              <w:rPr>
                <w:rFonts w:ascii="Arial" w:hAnsi="Arial" w:cs="Arial"/>
                <w:sz w:val="24"/>
                <w:szCs w:val="24"/>
              </w:rPr>
              <w:t>mas</w:t>
            </w:r>
            <w:proofErr w:type="spellEnd"/>
            <w:r w:rsidRPr="00096B08">
              <w:rPr>
                <w:rFonts w:ascii="Arial" w:hAnsi="Arial" w:cs="Arial"/>
                <w:sz w:val="24"/>
                <w:szCs w:val="24"/>
              </w:rPr>
              <w:t xml:space="preserve"> conocimientos.( 6° - 7° , todos los periodos)</w:t>
            </w:r>
          </w:p>
        </w:tc>
      </w:tr>
      <w:tr w:rsidR="00096B08" w:rsidRPr="00096B08" w:rsidTr="00096B08">
        <w:trPr>
          <w:trHeight w:val="1919"/>
        </w:trPr>
        <w:tc>
          <w:tcPr>
            <w:tcW w:w="4382" w:type="dxa"/>
            <w:shd w:val="clear" w:color="auto" w:fill="auto"/>
          </w:tcPr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96B08">
              <w:rPr>
                <w:rFonts w:ascii="Arial" w:hAnsi="Arial" w:cs="Arial"/>
                <w:b/>
                <w:color w:val="000000"/>
                <w:sz w:val="24"/>
                <w:szCs w:val="24"/>
              </w:rPr>
              <w:t>Establezco</w:t>
            </w:r>
            <w:r w:rsidRPr="00096B08">
              <w:rPr>
                <w:rFonts w:ascii="Arial" w:hAnsi="Arial" w:cs="Arial"/>
                <w:color w:val="000000"/>
                <w:sz w:val="24"/>
                <w:szCs w:val="24"/>
              </w:rPr>
              <w:t>: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96B08">
              <w:rPr>
                <w:rFonts w:ascii="Arial" w:hAnsi="Arial" w:cs="Arial"/>
                <w:color w:val="000000"/>
                <w:sz w:val="24"/>
                <w:szCs w:val="24"/>
              </w:rPr>
              <w:t>relaciones de semejanza y diferencia entre los diversos tipos de texto que he leído 6° - 7°, tercero)</w:t>
            </w:r>
          </w:p>
        </w:tc>
        <w:tc>
          <w:tcPr>
            <w:tcW w:w="4382" w:type="dxa"/>
            <w:shd w:val="clear" w:color="auto" w:fill="auto"/>
          </w:tcPr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96B08">
              <w:rPr>
                <w:rFonts w:ascii="Arial" w:hAnsi="Arial" w:cs="Arial"/>
                <w:b/>
                <w:color w:val="000000"/>
                <w:sz w:val="24"/>
                <w:szCs w:val="24"/>
              </w:rPr>
              <w:t>Produzco</w:t>
            </w:r>
            <w:r w:rsidRPr="00096B08">
              <w:rPr>
                <w:rFonts w:ascii="Arial" w:hAnsi="Arial" w:cs="Arial"/>
                <w:color w:val="000000"/>
                <w:sz w:val="24"/>
                <w:szCs w:val="24"/>
              </w:rPr>
              <w:t>: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096B08">
              <w:rPr>
                <w:rFonts w:ascii="Arial" w:hAnsi="Arial" w:cs="Arial"/>
                <w:color w:val="000000"/>
                <w:sz w:val="24"/>
                <w:szCs w:val="24"/>
              </w:rPr>
              <w:t>una</w:t>
            </w:r>
            <w:proofErr w:type="gramEnd"/>
            <w:r w:rsidRPr="00096B08">
              <w:rPr>
                <w:rFonts w:ascii="Arial" w:hAnsi="Arial" w:cs="Arial"/>
                <w:color w:val="000000"/>
                <w:sz w:val="24"/>
                <w:szCs w:val="24"/>
              </w:rPr>
              <w:t xml:space="preserve"> primera versión del texto narrativo  teniendo en cuenta personajes, espacio, tiempos y vínculos con otros textos y con mi entorno.</w:t>
            </w:r>
          </w:p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382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b/>
                <w:sz w:val="24"/>
                <w:szCs w:val="24"/>
              </w:rPr>
              <w:t>Opino:</w:t>
            </w:r>
          </w:p>
          <w:p w:rsidR="00096B08" w:rsidRPr="00096B08" w:rsidRDefault="00096B08" w:rsidP="00096B08">
            <w:pPr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en forma positiva sobre los temas dados en clase para poder ampliar los contenidos impartidos, (6° - 7° , todos los periodos)</w:t>
            </w:r>
          </w:p>
        </w:tc>
      </w:tr>
      <w:tr w:rsidR="00096B08" w:rsidRPr="00096B08" w:rsidTr="00096B08">
        <w:tc>
          <w:tcPr>
            <w:tcW w:w="4382" w:type="dxa"/>
            <w:shd w:val="clear" w:color="auto" w:fill="auto"/>
          </w:tcPr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96B08">
              <w:rPr>
                <w:rFonts w:ascii="Arial" w:hAnsi="Arial" w:cs="Arial"/>
                <w:b/>
                <w:color w:val="000000"/>
                <w:sz w:val="24"/>
                <w:szCs w:val="24"/>
              </w:rPr>
              <w:t>clasifico</w:t>
            </w:r>
            <w:r w:rsidRPr="00096B08">
              <w:rPr>
                <w:rFonts w:ascii="Arial" w:hAnsi="Arial" w:cs="Arial"/>
                <w:color w:val="000000"/>
                <w:sz w:val="24"/>
                <w:szCs w:val="24"/>
              </w:rPr>
              <w:t xml:space="preserve"> :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96B08">
              <w:rPr>
                <w:rFonts w:ascii="Arial" w:hAnsi="Arial" w:cs="Arial"/>
                <w:color w:val="000000"/>
                <w:sz w:val="24"/>
                <w:szCs w:val="24"/>
              </w:rPr>
              <w:t xml:space="preserve">textos provenientes de la tradición oral tales como coplas, leyendas, relatos mitológicos, canciones, proverbios, refranes, parábolas, entre otros 6°  segundo periodo- 7° </w:t>
            </w:r>
            <w:r w:rsidRPr="00096B08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primer periodo )</w:t>
            </w:r>
          </w:p>
        </w:tc>
        <w:tc>
          <w:tcPr>
            <w:tcW w:w="4382" w:type="dxa"/>
            <w:shd w:val="clear" w:color="auto" w:fill="auto"/>
          </w:tcPr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96B08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I</w:t>
            </w:r>
            <w:r w:rsidRPr="00096B08">
              <w:rPr>
                <w:rFonts w:ascii="Arial" w:hAnsi="Arial" w:cs="Arial"/>
                <w:b/>
                <w:color w:val="000000"/>
                <w:sz w:val="24"/>
                <w:szCs w:val="24"/>
              </w:rPr>
              <w:t>nvestigo: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96B08">
              <w:rPr>
                <w:rFonts w:ascii="Arial" w:hAnsi="Arial" w:cs="Arial"/>
                <w:color w:val="000000"/>
                <w:sz w:val="24"/>
                <w:szCs w:val="24"/>
              </w:rPr>
              <w:t xml:space="preserve">rasgos específicos que consolidan la tradición oral, como: origen, autoría colectiva, función social, uso del lenguaje, evolución, recurrencias temáticas,  </w:t>
            </w:r>
            <w:proofErr w:type="spellStart"/>
            <w:r w:rsidRPr="00096B08">
              <w:rPr>
                <w:rFonts w:ascii="Arial" w:hAnsi="Arial" w:cs="Arial"/>
                <w:color w:val="000000"/>
                <w:sz w:val="24"/>
                <w:szCs w:val="24"/>
              </w:rPr>
              <w:t>etc</w:t>
            </w:r>
            <w:proofErr w:type="spellEnd"/>
            <w:r w:rsidRPr="00096B08">
              <w:rPr>
                <w:rFonts w:ascii="Arial" w:hAnsi="Arial" w:cs="Arial"/>
                <w:color w:val="000000"/>
                <w:sz w:val="24"/>
                <w:szCs w:val="24"/>
              </w:rPr>
              <w:t xml:space="preserve">  (6° - </w:t>
            </w:r>
            <w:r w:rsidRPr="00096B08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7°, segundo y cuarto periodo) </w:t>
            </w:r>
          </w:p>
        </w:tc>
        <w:tc>
          <w:tcPr>
            <w:tcW w:w="4382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b/>
                <w:sz w:val="24"/>
                <w:szCs w:val="24"/>
              </w:rPr>
              <w:lastRenderedPageBreak/>
              <w:t>Mantengo:</w:t>
            </w:r>
            <w:r w:rsidRPr="00096B0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096B08" w:rsidRPr="00096B08" w:rsidRDefault="00096B08" w:rsidP="00096B08">
            <w:pPr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sz w:val="24"/>
                <w:szCs w:val="24"/>
              </w:rPr>
              <w:t>una actitud de respeto en las clases (6° - 7° , todos los periodos)</w:t>
            </w:r>
          </w:p>
        </w:tc>
      </w:tr>
      <w:tr w:rsidR="00096B08" w:rsidRPr="00096B08" w:rsidTr="00096B08">
        <w:tc>
          <w:tcPr>
            <w:tcW w:w="4382" w:type="dxa"/>
            <w:shd w:val="clear" w:color="auto" w:fill="auto"/>
          </w:tcPr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96B08">
              <w:rPr>
                <w:rFonts w:ascii="Arial" w:hAnsi="Arial" w:cs="Arial"/>
                <w:b/>
                <w:color w:val="000000"/>
                <w:sz w:val="24"/>
                <w:szCs w:val="24"/>
              </w:rPr>
              <w:lastRenderedPageBreak/>
              <w:t>Recopilo</w:t>
            </w:r>
            <w:r w:rsidRPr="00096B08">
              <w:rPr>
                <w:rFonts w:ascii="Arial" w:hAnsi="Arial" w:cs="Arial"/>
                <w:color w:val="000000"/>
                <w:sz w:val="24"/>
                <w:szCs w:val="24"/>
              </w:rPr>
              <w:t>: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96B08">
              <w:rPr>
                <w:rFonts w:ascii="Arial" w:hAnsi="Arial" w:cs="Arial"/>
                <w:color w:val="000000"/>
                <w:sz w:val="24"/>
                <w:szCs w:val="24"/>
              </w:rPr>
              <w:t>en  fichas, mapas, gráficos y cuadros la información que he obtenido de los medios de comunicación masiva  (6° - 7° , segundo)</w:t>
            </w:r>
          </w:p>
        </w:tc>
        <w:tc>
          <w:tcPr>
            <w:tcW w:w="4382" w:type="dxa"/>
            <w:shd w:val="clear" w:color="auto" w:fill="auto"/>
          </w:tcPr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96B08">
              <w:rPr>
                <w:rFonts w:ascii="Arial" w:hAnsi="Arial" w:cs="Arial"/>
                <w:b/>
                <w:color w:val="000000"/>
                <w:sz w:val="24"/>
                <w:szCs w:val="24"/>
              </w:rPr>
              <w:t>Caracterizo</w:t>
            </w:r>
            <w:r w:rsidRPr="00096B08">
              <w:rPr>
                <w:rFonts w:ascii="Arial" w:hAnsi="Arial" w:cs="Arial"/>
                <w:color w:val="000000"/>
                <w:sz w:val="24"/>
                <w:szCs w:val="24"/>
              </w:rPr>
              <w:t>: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096B08">
              <w:rPr>
                <w:rFonts w:ascii="Arial" w:hAnsi="Arial" w:cs="Arial"/>
                <w:color w:val="000000"/>
                <w:sz w:val="24"/>
                <w:szCs w:val="24"/>
              </w:rPr>
              <w:t>estrategias</w:t>
            </w:r>
            <w:proofErr w:type="gramEnd"/>
            <w:r w:rsidRPr="00096B08">
              <w:rPr>
                <w:rFonts w:ascii="Arial" w:hAnsi="Arial" w:cs="Arial"/>
                <w:color w:val="000000"/>
                <w:sz w:val="24"/>
                <w:szCs w:val="24"/>
              </w:rPr>
              <w:t xml:space="preserve"> argumentativas de tipo descriptivo. (6° cuarto - 7° segundo periodo)</w:t>
            </w:r>
          </w:p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382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096B08">
              <w:rPr>
                <w:rFonts w:ascii="Arial" w:hAnsi="Arial" w:cs="Arial"/>
                <w:b/>
                <w:sz w:val="24"/>
                <w:szCs w:val="24"/>
              </w:rPr>
              <w:t>Fomento:</w:t>
            </w:r>
          </w:p>
          <w:p w:rsidR="00096B08" w:rsidRPr="00096B08" w:rsidRDefault="00096B08" w:rsidP="00096B08">
            <w:pPr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96B08">
              <w:rPr>
                <w:rFonts w:ascii="Arial" w:hAnsi="Arial" w:cs="Arial"/>
                <w:sz w:val="24"/>
                <w:szCs w:val="24"/>
              </w:rPr>
              <w:t>el</w:t>
            </w:r>
            <w:proofErr w:type="gramEnd"/>
            <w:r w:rsidRPr="00096B08">
              <w:rPr>
                <w:rFonts w:ascii="Arial" w:hAnsi="Arial" w:cs="Arial"/>
                <w:sz w:val="24"/>
                <w:szCs w:val="24"/>
              </w:rPr>
              <w:t xml:space="preserve"> orden en el aula de clase con el fin de que el aula permanezca aseada y ordenada. ( 6° - 7° , todos los periodos)</w:t>
            </w:r>
          </w:p>
        </w:tc>
      </w:tr>
      <w:tr w:rsidR="00096B08" w:rsidRPr="00096B08" w:rsidTr="00096B08">
        <w:tc>
          <w:tcPr>
            <w:tcW w:w="4382" w:type="dxa"/>
            <w:shd w:val="clear" w:color="auto" w:fill="auto"/>
          </w:tcPr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96B08">
              <w:rPr>
                <w:rFonts w:ascii="Arial" w:hAnsi="Arial" w:cs="Arial"/>
                <w:b/>
                <w:color w:val="000000"/>
                <w:sz w:val="24"/>
                <w:szCs w:val="24"/>
              </w:rPr>
              <w:t>Comprendo</w:t>
            </w:r>
            <w:r w:rsidRPr="00096B08">
              <w:rPr>
                <w:rFonts w:ascii="Arial" w:hAnsi="Arial" w:cs="Arial"/>
                <w:color w:val="000000"/>
                <w:sz w:val="24"/>
                <w:szCs w:val="24"/>
              </w:rPr>
              <w:t>: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96B08">
              <w:rPr>
                <w:rFonts w:ascii="Arial" w:hAnsi="Arial" w:cs="Arial"/>
                <w:color w:val="000000"/>
                <w:sz w:val="24"/>
                <w:szCs w:val="24"/>
              </w:rPr>
              <w:t>elementos constitutivos de obras literarias, tales como tiempo, espacio, función de los personajes, lenguaje, atmósferas, diálogos, escenas  (6° - 7° , Tercero)</w:t>
            </w:r>
          </w:p>
        </w:tc>
        <w:tc>
          <w:tcPr>
            <w:tcW w:w="4382" w:type="dxa"/>
            <w:shd w:val="clear" w:color="auto" w:fill="auto"/>
          </w:tcPr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96B08">
              <w:rPr>
                <w:rFonts w:ascii="Arial" w:hAnsi="Arial" w:cs="Arial"/>
                <w:b/>
                <w:color w:val="000000"/>
                <w:sz w:val="24"/>
                <w:szCs w:val="24"/>
              </w:rPr>
              <w:t>Utilizo</w:t>
            </w:r>
            <w:r w:rsidRPr="00096B08">
              <w:rPr>
                <w:rFonts w:ascii="Arial" w:hAnsi="Arial" w:cs="Arial"/>
                <w:color w:val="000000"/>
                <w:sz w:val="24"/>
                <w:szCs w:val="24"/>
              </w:rPr>
              <w:t>: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96B08">
              <w:rPr>
                <w:rFonts w:ascii="Arial" w:hAnsi="Arial" w:cs="Arial"/>
                <w:color w:val="000000"/>
                <w:sz w:val="24"/>
                <w:szCs w:val="24"/>
              </w:rPr>
              <w:t>estrategias descriptivas para producir un texto oral con fines argumentativos (6° - 7° , cuarto )</w:t>
            </w:r>
          </w:p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382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6B08" w:rsidRPr="00096B08" w:rsidTr="00096B08">
        <w:tc>
          <w:tcPr>
            <w:tcW w:w="4382" w:type="dxa"/>
            <w:shd w:val="clear" w:color="auto" w:fill="auto"/>
          </w:tcPr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96B08">
              <w:rPr>
                <w:rFonts w:ascii="Arial" w:hAnsi="Arial" w:cs="Arial"/>
                <w:b/>
                <w:color w:val="000000"/>
                <w:sz w:val="24"/>
                <w:szCs w:val="24"/>
              </w:rPr>
              <w:t>Organizo</w:t>
            </w:r>
            <w:r w:rsidRPr="00096B08">
              <w:rPr>
                <w:rFonts w:ascii="Arial" w:hAnsi="Arial" w:cs="Arial"/>
                <w:color w:val="000000"/>
                <w:sz w:val="24"/>
                <w:szCs w:val="24"/>
              </w:rPr>
              <w:t>: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color w:val="000000"/>
                <w:sz w:val="24"/>
                <w:szCs w:val="24"/>
              </w:rPr>
              <w:t>m</w:t>
            </w:r>
            <w:r w:rsidRPr="00096B08">
              <w:rPr>
                <w:rFonts w:ascii="Arial" w:hAnsi="Arial" w:cs="Arial"/>
                <w:color w:val="000000"/>
                <w:sz w:val="24"/>
                <w:szCs w:val="24"/>
              </w:rPr>
              <w:t>ediante</w:t>
            </w:r>
            <w:proofErr w:type="gramEnd"/>
            <w:r w:rsidRPr="00096B08">
              <w:rPr>
                <w:rFonts w:ascii="Arial" w:hAnsi="Arial" w:cs="Arial"/>
                <w:color w:val="000000"/>
                <w:sz w:val="24"/>
                <w:szCs w:val="24"/>
              </w:rPr>
              <w:t xml:space="preserve"> ordenación alfabética, temática, de autores,    medio de difusión, entre muchas otras posibilidades) la información recopilada y la almaceno de tal forma que la pueda  consultar cuando lo requiera. (6° -7°, segundo)</w:t>
            </w:r>
          </w:p>
        </w:tc>
        <w:tc>
          <w:tcPr>
            <w:tcW w:w="4382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96B08">
              <w:rPr>
                <w:rFonts w:ascii="Arial" w:hAnsi="Arial" w:cs="Arial"/>
                <w:b/>
                <w:color w:val="000000"/>
                <w:sz w:val="24"/>
                <w:szCs w:val="24"/>
              </w:rPr>
              <w:t>Reescribo: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096B08">
              <w:rPr>
                <w:rFonts w:ascii="Arial" w:hAnsi="Arial" w:cs="Arial"/>
                <w:color w:val="000000"/>
                <w:sz w:val="24"/>
                <w:szCs w:val="24"/>
              </w:rPr>
              <w:t>un</w:t>
            </w:r>
            <w:proofErr w:type="gramEnd"/>
            <w:r w:rsidRPr="00096B08">
              <w:rPr>
                <w:rFonts w:ascii="Arial" w:hAnsi="Arial" w:cs="Arial"/>
                <w:color w:val="000000"/>
                <w:sz w:val="24"/>
                <w:szCs w:val="24"/>
              </w:rPr>
              <w:t xml:space="preserve"> texto, teniendo en cuenta aspectos de coherencia (unidad temática, relaciones lógicas, </w:t>
            </w:r>
            <w:proofErr w:type="spellStart"/>
            <w:r w:rsidRPr="00096B08">
              <w:rPr>
                <w:rFonts w:ascii="Arial" w:hAnsi="Arial" w:cs="Arial"/>
                <w:color w:val="000000"/>
                <w:sz w:val="24"/>
                <w:szCs w:val="24"/>
              </w:rPr>
              <w:t>consecutividad</w:t>
            </w:r>
            <w:proofErr w:type="spellEnd"/>
            <w:r w:rsidRPr="00096B08">
              <w:rPr>
                <w:rFonts w:ascii="Arial" w:hAnsi="Arial" w:cs="Arial"/>
                <w:color w:val="000000"/>
                <w:sz w:val="24"/>
                <w:szCs w:val="24"/>
              </w:rPr>
              <w:t xml:space="preserve"> temporal...) y cohesión (conectores, pronombres, manejo de modos verbales, puntuación...). (6° - 7° , segundo y tercer periodo)</w:t>
            </w:r>
          </w:p>
        </w:tc>
        <w:tc>
          <w:tcPr>
            <w:tcW w:w="4382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6B08" w:rsidRPr="00096B08" w:rsidTr="00096B08">
        <w:tc>
          <w:tcPr>
            <w:tcW w:w="4382" w:type="dxa"/>
            <w:shd w:val="clear" w:color="auto" w:fill="auto"/>
          </w:tcPr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96B08">
              <w:rPr>
                <w:rFonts w:ascii="Arial" w:hAnsi="Arial" w:cs="Arial"/>
                <w:b/>
                <w:color w:val="000000"/>
                <w:sz w:val="24"/>
                <w:szCs w:val="24"/>
              </w:rPr>
              <w:t>Evidencio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096B08">
              <w:rPr>
                <w:rFonts w:ascii="Arial" w:hAnsi="Arial" w:cs="Arial"/>
                <w:color w:val="000000"/>
                <w:sz w:val="24"/>
                <w:szCs w:val="24"/>
              </w:rPr>
              <w:t>que</w:t>
            </w:r>
            <w:proofErr w:type="gramEnd"/>
            <w:r w:rsidRPr="00096B08">
              <w:rPr>
                <w:rFonts w:ascii="Arial" w:hAnsi="Arial" w:cs="Arial"/>
                <w:color w:val="000000"/>
                <w:sz w:val="24"/>
                <w:szCs w:val="24"/>
              </w:rPr>
              <w:t xml:space="preserve"> las variantes lingüísticas encierran una visión particular del mundo. (6° - 7°  cuarto)</w:t>
            </w:r>
          </w:p>
        </w:tc>
        <w:tc>
          <w:tcPr>
            <w:tcW w:w="4382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96B08">
              <w:rPr>
                <w:rFonts w:ascii="Arial" w:hAnsi="Arial" w:cs="Arial"/>
                <w:b/>
                <w:color w:val="000000"/>
                <w:sz w:val="24"/>
                <w:szCs w:val="24"/>
              </w:rPr>
              <w:t>Propongo:</w:t>
            </w:r>
          </w:p>
          <w:p w:rsidR="00096B08" w:rsidRPr="00096B08" w:rsidRDefault="00096B08" w:rsidP="00096B0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96B08">
              <w:rPr>
                <w:rFonts w:ascii="Arial" w:hAnsi="Arial" w:cs="Arial"/>
                <w:color w:val="000000"/>
                <w:sz w:val="24"/>
                <w:szCs w:val="24"/>
              </w:rPr>
              <w:t>hipótesis de interpretación para cada uno de los tipos de texto que he leído (6° - 7° tercer y cuarto)</w:t>
            </w:r>
          </w:p>
        </w:tc>
        <w:tc>
          <w:tcPr>
            <w:tcW w:w="4382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6B08" w:rsidRPr="00096B08" w:rsidTr="00096B08">
        <w:tc>
          <w:tcPr>
            <w:tcW w:w="4382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382" w:type="dxa"/>
            <w:shd w:val="clear" w:color="auto" w:fill="auto"/>
          </w:tcPr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96B08">
              <w:rPr>
                <w:rFonts w:ascii="Arial" w:hAnsi="Arial" w:cs="Arial"/>
                <w:b/>
                <w:color w:val="000000"/>
                <w:sz w:val="24"/>
                <w:szCs w:val="24"/>
              </w:rPr>
              <w:t>Relaciono: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96B08">
              <w:rPr>
                <w:rFonts w:ascii="Arial" w:hAnsi="Arial" w:cs="Arial"/>
                <w:color w:val="000000"/>
                <w:sz w:val="24"/>
                <w:szCs w:val="24"/>
              </w:rPr>
              <w:t xml:space="preserve">la forma y el contenido de los textos que leo y muestro cómo se influyen mutuamente (6° - 7°  primero , cuarto) </w:t>
            </w:r>
          </w:p>
        </w:tc>
        <w:tc>
          <w:tcPr>
            <w:tcW w:w="4382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6B08" w:rsidRPr="00096B08" w:rsidTr="00096B08">
        <w:tc>
          <w:tcPr>
            <w:tcW w:w="4382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382" w:type="dxa"/>
            <w:shd w:val="clear" w:color="auto" w:fill="auto"/>
          </w:tcPr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96B08">
              <w:rPr>
                <w:rFonts w:ascii="Arial" w:hAnsi="Arial" w:cs="Arial"/>
                <w:color w:val="000000"/>
                <w:sz w:val="24"/>
                <w:szCs w:val="24"/>
              </w:rPr>
              <w:t>Leo: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96B08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obras literarias de género narrativo, lírico y  dramático, de diversa temática, época y región (6° - 7° , tercero y cuarto)</w:t>
            </w:r>
          </w:p>
        </w:tc>
        <w:tc>
          <w:tcPr>
            <w:tcW w:w="4382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6B08" w:rsidRPr="00096B08" w:rsidTr="00096B08">
        <w:tc>
          <w:tcPr>
            <w:tcW w:w="4382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382" w:type="dxa"/>
            <w:shd w:val="clear" w:color="auto" w:fill="auto"/>
          </w:tcPr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96B08">
              <w:rPr>
                <w:rFonts w:ascii="Arial" w:hAnsi="Arial" w:cs="Arial"/>
                <w:b/>
                <w:color w:val="000000"/>
                <w:sz w:val="24"/>
                <w:szCs w:val="24"/>
              </w:rPr>
              <w:t>Comprendo: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96B08">
              <w:rPr>
                <w:rFonts w:ascii="Arial" w:hAnsi="Arial" w:cs="Arial"/>
                <w:color w:val="000000"/>
                <w:sz w:val="24"/>
                <w:szCs w:val="24"/>
              </w:rPr>
              <w:t>elementos constitutivos de obras literarias, tales como tiempo, espacio, función de los personajes, lenguaje, atmósferas, diálogos, escenas (6° - 7°, cuarto)</w:t>
            </w:r>
          </w:p>
        </w:tc>
        <w:tc>
          <w:tcPr>
            <w:tcW w:w="4382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6B08" w:rsidRPr="00096B08" w:rsidTr="00096B08">
        <w:tc>
          <w:tcPr>
            <w:tcW w:w="4382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382" w:type="dxa"/>
            <w:shd w:val="clear" w:color="auto" w:fill="auto"/>
          </w:tcPr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96B08">
              <w:rPr>
                <w:rFonts w:ascii="Arial" w:hAnsi="Arial" w:cs="Arial"/>
                <w:b/>
                <w:color w:val="000000"/>
                <w:sz w:val="24"/>
                <w:szCs w:val="24"/>
              </w:rPr>
              <w:t>Formulo: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96B08">
              <w:rPr>
                <w:rFonts w:ascii="Arial" w:hAnsi="Arial" w:cs="Arial"/>
                <w:color w:val="000000"/>
                <w:sz w:val="24"/>
                <w:szCs w:val="24"/>
              </w:rPr>
              <w:t>hipótesis de comprensión acerca de las obras literarias que leo teniendo en cuenta género,  temática, época y región (7° cuarto)</w:t>
            </w:r>
          </w:p>
        </w:tc>
        <w:tc>
          <w:tcPr>
            <w:tcW w:w="4382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6B08" w:rsidRPr="00096B08" w:rsidTr="00096B08">
        <w:tc>
          <w:tcPr>
            <w:tcW w:w="4382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382" w:type="dxa"/>
            <w:shd w:val="clear" w:color="auto" w:fill="auto"/>
          </w:tcPr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96B08">
              <w:rPr>
                <w:rFonts w:ascii="Arial" w:hAnsi="Arial" w:cs="Arial"/>
                <w:b/>
                <w:color w:val="000000"/>
                <w:sz w:val="24"/>
                <w:szCs w:val="24"/>
              </w:rPr>
              <w:t>Selecciono: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096B08">
              <w:rPr>
                <w:rFonts w:ascii="Arial" w:hAnsi="Arial" w:cs="Arial"/>
                <w:color w:val="000000"/>
                <w:sz w:val="24"/>
                <w:szCs w:val="24"/>
              </w:rPr>
              <w:t>y</w:t>
            </w:r>
            <w:proofErr w:type="gramEnd"/>
            <w:r w:rsidRPr="00096B08">
              <w:rPr>
                <w:rFonts w:ascii="Arial" w:hAnsi="Arial" w:cs="Arial"/>
                <w:color w:val="000000"/>
                <w:sz w:val="24"/>
                <w:szCs w:val="24"/>
              </w:rPr>
              <w:t xml:space="preserve"> clasifico  la información emitida por los medios de comunicación masiva.            (6° - 7° primero - segundo)</w:t>
            </w:r>
          </w:p>
        </w:tc>
        <w:tc>
          <w:tcPr>
            <w:tcW w:w="4382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6B08" w:rsidRPr="00096B08" w:rsidTr="00096B08">
        <w:tc>
          <w:tcPr>
            <w:tcW w:w="4382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382" w:type="dxa"/>
            <w:shd w:val="clear" w:color="auto" w:fill="auto"/>
          </w:tcPr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96B08">
              <w:rPr>
                <w:rFonts w:ascii="Arial" w:hAnsi="Arial" w:cs="Arial"/>
                <w:b/>
                <w:color w:val="000000"/>
                <w:sz w:val="24"/>
                <w:szCs w:val="24"/>
              </w:rPr>
              <w:t>Caracterizo: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096B08">
              <w:rPr>
                <w:rFonts w:ascii="Arial" w:hAnsi="Arial" w:cs="Arial"/>
                <w:color w:val="000000"/>
                <w:sz w:val="24"/>
                <w:szCs w:val="24"/>
              </w:rPr>
              <w:t>obras</w:t>
            </w:r>
            <w:proofErr w:type="gramEnd"/>
            <w:r w:rsidRPr="00096B08">
              <w:rPr>
                <w:rFonts w:ascii="Arial" w:hAnsi="Arial" w:cs="Arial"/>
                <w:color w:val="000000"/>
                <w:sz w:val="24"/>
                <w:szCs w:val="24"/>
              </w:rPr>
              <w:t xml:space="preserve"> no verbales (pintura, escultura, arquitectura, danza, etc.), mediante producciones verbales. (7° tercer)</w:t>
            </w:r>
          </w:p>
        </w:tc>
        <w:tc>
          <w:tcPr>
            <w:tcW w:w="4382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6B08" w:rsidRPr="00096B08" w:rsidTr="00096B08">
        <w:tc>
          <w:tcPr>
            <w:tcW w:w="4382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382" w:type="dxa"/>
            <w:shd w:val="clear" w:color="auto" w:fill="auto"/>
          </w:tcPr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96B08">
              <w:rPr>
                <w:rFonts w:ascii="Arial" w:hAnsi="Arial" w:cs="Arial"/>
                <w:b/>
                <w:color w:val="000000"/>
                <w:sz w:val="24"/>
                <w:szCs w:val="24"/>
              </w:rPr>
              <w:t>Cotejo:</w:t>
            </w:r>
          </w:p>
          <w:p w:rsidR="00096B08" w:rsidRPr="00096B08" w:rsidRDefault="00096B08" w:rsidP="000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096B08">
              <w:rPr>
                <w:rFonts w:ascii="Arial" w:hAnsi="Arial" w:cs="Arial"/>
                <w:color w:val="000000"/>
                <w:sz w:val="24"/>
                <w:szCs w:val="24"/>
              </w:rPr>
              <w:t>obras</w:t>
            </w:r>
            <w:proofErr w:type="gramEnd"/>
            <w:r w:rsidRPr="00096B08">
              <w:rPr>
                <w:rFonts w:ascii="Arial" w:hAnsi="Arial" w:cs="Arial"/>
                <w:color w:val="000000"/>
                <w:sz w:val="24"/>
                <w:szCs w:val="24"/>
              </w:rPr>
              <w:t xml:space="preserve"> no verbales con las descripciones y explicaciones que se han formulado acerca de dichas obras. (7° cuarto)</w:t>
            </w:r>
          </w:p>
        </w:tc>
        <w:tc>
          <w:tcPr>
            <w:tcW w:w="4382" w:type="dxa"/>
            <w:shd w:val="clear" w:color="auto" w:fill="auto"/>
          </w:tcPr>
          <w:p w:rsidR="00096B08" w:rsidRPr="00096B08" w:rsidRDefault="00096B08" w:rsidP="00096B08">
            <w:pPr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434D5" w:rsidRPr="00096B08" w:rsidRDefault="006434D5" w:rsidP="00096B08">
      <w:pPr>
        <w:pStyle w:val="negronormal"/>
        <w:rPr>
          <w:b/>
          <w:sz w:val="24"/>
          <w:szCs w:val="24"/>
          <w:lang w:val="es-CO"/>
        </w:rPr>
      </w:pPr>
    </w:p>
    <w:sectPr w:rsidR="006434D5" w:rsidRPr="00096B08" w:rsidSect="004C542A">
      <w:headerReference w:type="default" r:id="rId9"/>
      <w:headerReference w:type="first" r:id="rId10"/>
      <w:pgSz w:w="15840" w:h="12240" w:orient="landscape"/>
      <w:pgMar w:top="1701" w:right="1417" w:bottom="170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1661" w:rsidRDefault="00711661" w:rsidP="004C542A">
      <w:pPr>
        <w:spacing w:after="0" w:line="240" w:lineRule="auto"/>
      </w:pPr>
      <w:r>
        <w:separator/>
      </w:r>
    </w:p>
  </w:endnote>
  <w:endnote w:type="continuationSeparator" w:id="0">
    <w:p w:rsidR="00711661" w:rsidRDefault="00711661" w:rsidP="004C5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1661" w:rsidRDefault="00711661" w:rsidP="004C542A">
      <w:pPr>
        <w:spacing w:after="0" w:line="240" w:lineRule="auto"/>
      </w:pPr>
      <w:r>
        <w:separator/>
      </w:r>
    </w:p>
  </w:footnote>
  <w:footnote w:type="continuationSeparator" w:id="0">
    <w:p w:rsidR="00711661" w:rsidRDefault="00711661" w:rsidP="004C5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995" w:rsidRPr="00BE62F1" w:rsidRDefault="000C4053" w:rsidP="00E05995">
    <w:pPr>
      <w:pStyle w:val="Encabezado"/>
      <w:ind w:right="360"/>
      <w:jc w:val="center"/>
      <w:rPr>
        <w:rFonts w:ascii="Arial" w:hAnsi="Arial" w:cs="Arial"/>
        <w:b/>
      </w:rPr>
    </w:pPr>
    <w:sdt>
      <w:sdtPr>
        <w:id w:val="2224038"/>
        <w:docPartObj>
          <w:docPartGallery w:val="Page Numbers (Margins)"/>
          <w:docPartUnique/>
        </w:docPartObj>
      </w:sdtPr>
      <w:sdtContent>
        <w:r w:rsidRPr="000C4053">
          <w:rPr>
            <w:rFonts w:asciiTheme="majorHAnsi" w:eastAsiaTheme="majorEastAsia" w:hAnsiTheme="majorHAnsi" w:cstheme="majorBidi"/>
            <w:noProof/>
            <w:sz w:val="28"/>
            <w:szCs w:val="28"/>
            <w:lang w:val="es-ES" w:eastAsia="zh-TW"/>
          </w:rPr>
          <w:pict>
            <v:oval id="_x0000_s2049" style="position:absolute;left:0;text-align:left;margin-left:0;margin-top:218.9pt;width:37.6pt;height:37.6pt;z-index:251660288;mso-top-percent:250;mso-position-horizontal:center;mso-position-horizontal-relative:right-margin-area;mso-position-vertical-relative:page;mso-top-percent:250" o:allowincell="f" fillcolor="#4f81bd [3204]" strokecolor="#f2f2f2 [3041]" strokeweight="3pt">
              <v:shadow on="t" type="perspective" color="#243f60 [1604]" opacity=".5" offset="1pt" offset2="-1pt"/>
              <v:textbox style="mso-next-textbox:#_x0000_s2049" inset="0,,0">
                <w:txbxContent>
                  <w:p w:rsidR="005E42B4" w:rsidRDefault="000C4053">
                    <w:pPr>
                      <w:rPr>
                        <w:rStyle w:val="Nmerodepgina"/>
                        <w:color w:val="FFFFFF" w:themeColor="background1"/>
                        <w:szCs w:val="24"/>
                      </w:rPr>
                    </w:pPr>
                    <w:r>
                      <w:rPr>
                        <w:lang w:val="es-ES"/>
                      </w:rPr>
                      <w:fldChar w:fldCharType="begin"/>
                    </w:r>
                    <w:r w:rsidR="005E42B4">
                      <w:rPr>
                        <w:lang w:val="es-ES"/>
                      </w:rPr>
                      <w:instrText xml:space="preserve"> PAGE    \* MERGEFORMAT </w:instrText>
                    </w:r>
                    <w:r>
                      <w:rPr>
                        <w:lang w:val="es-ES"/>
                      </w:rPr>
                      <w:fldChar w:fldCharType="separate"/>
                    </w:r>
                    <w:r w:rsidR="00096B08" w:rsidRPr="00096B08">
                      <w:rPr>
                        <w:rStyle w:val="Nmerodepgina"/>
                        <w:b/>
                        <w:noProof/>
                        <w:color w:val="FFFFFF" w:themeColor="background1"/>
                        <w:sz w:val="24"/>
                        <w:szCs w:val="24"/>
                      </w:rPr>
                      <w:t>15</w:t>
                    </w:r>
                    <w:r>
                      <w:rPr>
                        <w:lang w:val="es-ES"/>
                      </w:rPr>
                      <w:fldChar w:fldCharType="end"/>
                    </w:r>
                  </w:p>
                </w:txbxContent>
              </v:textbox>
              <w10:wrap anchorx="page" anchory="page"/>
            </v:oval>
          </w:pict>
        </w:r>
      </w:sdtContent>
    </w:sdt>
    <w:r w:rsidR="00E05995">
      <w:rPr>
        <w:rFonts w:ascii="Arial" w:hAnsi="Arial" w:cs="Arial"/>
        <w:b/>
        <w:noProof/>
        <w:lang w:val="es-ES" w:eastAsia="es-ES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700405</wp:posOffset>
          </wp:positionH>
          <wp:positionV relativeFrom="paragraph">
            <wp:posOffset>-309880</wp:posOffset>
          </wp:positionV>
          <wp:extent cx="765810" cy="892810"/>
          <wp:effectExtent l="19050" t="0" r="0" b="0"/>
          <wp:wrapTight wrapText="bothSides">
            <wp:wrapPolygon edited="0">
              <wp:start x="-537" y="0"/>
              <wp:lineTo x="-537" y="21201"/>
              <wp:lineTo x="21493" y="21201"/>
              <wp:lineTo x="21493" y="0"/>
              <wp:lineTo x="-537" y="0"/>
            </wp:wrapPolygon>
          </wp:wrapTight>
          <wp:docPr id="1" name="Imagen 3" descr="ESCUDO 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CUDO 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05995" w:rsidRPr="002420D4">
      <w:rPr>
        <w:rFonts w:ascii="Arial" w:hAnsi="Arial" w:cs="Arial"/>
        <w:b/>
      </w:rPr>
      <w:t>INSTITUCION EDUCATIVA FE Y ALEGRIA AURES</w:t>
    </w:r>
  </w:p>
  <w:p w:rsidR="005E42B4" w:rsidRPr="00E05995" w:rsidRDefault="00E05995" w:rsidP="00E05995">
    <w:pPr>
      <w:pStyle w:val="Encabezado"/>
      <w:jc w:val="center"/>
      <w:rPr>
        <w:szCs w:val="20"/>
      </w:rPr>
    </w:pPr>
    <w:r w:rsidRPr="00372373">
      <w:rPr>
        <w:rFonts w:ascii="Arial" w:hAnsi="Arial" w:cs="Arial"/>
        <w:b/>
        <w:bCs/>
      </w:rPr>
      <w:t>“Educar para la vida con dulzura y firmeza”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995" w:rsidRPr="00BE62F1" w:rsidRDefault="00E05995" w:rsidP="00E05995">
    <w:pPr>
      <w:pStyle w:val="Encabezado"/>
      <w:ind w:right="360"/>
      <w:jc w:val="center"/>
      <w:rPr>
        <w:rFonts w:ascii="Arial" w:hAnsi="Arial" w:cs="Arial"/>
        <w:b/>
      </w:rPr>
    </w:pPr>
    <w:r>
      <w:rPr>
        <w:rFonts w:ascii="Arial" w:hAnsi="Arial" w:cs="Arial"/>
        <w:b/>
        <w:noProof/>
        <w:lang w:val="es-ES" w:eastAsia="es-ES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700405</wp:posOffset>
          </wp:positionH>
          <wp:positionV relativeFrom="paragraph">
            <wp:posOffset>-309880</wp:posOffset>
          </wp:positionV>
          <wp:extent cx="765810" cy="892810"/>
          <wp:effectExtent l="19050" t="0" r="0" b="0"/>
          <wp:wrapTight wrapText="bothSides">
            <wp:wrapPolygon edited="0">
              <wp:start x="-537" y="0"/>
              <wp:lineTo x="-537" y="21201"/>
              <wp:lineTo x="21493" y="21201"/>
              <wp:lineTo x="21493" y="0"/>
              <wp:lineTo x="-537" y="0"/>
            </wp:wrapPolygon>
          </wp:wrapTight>
          <wp:docPr id="3" name="Imagen 3" descr="ESCUDO 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CUDO 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2420D4">
      <w:rPr>
        <w:rFonts w:ascii="Arial" w:hAnsi="Arial" w:cs="Arial"/>
        <w:b/>
      </w:rPr>
      <w:t>INSTITUCION EDUCATIVA FE Y ALEGRIA AURES</w:t>
    </w:r>
  </w:p>
  <w:p w:rsidR="00E05995" w:rsidRPr="00E05995" w:rsidRDefault="00E05995" w:rsidP="00E05995">
    <w:pPr>
      <w:pStyle w:val="Encabezado"/>
      <w:jc w:val="center"/>
      <w:rPr>
        <w:szCs w:val="20"/>
      </w:rPr>
    </w:pPr>
    <w:r w:rsidRPr="00372373">
      <w:rPr>
        <w:rFonts w:ascii="Arial" w:hAnsi="Arial" w:cs="Arial"/>
        <w:b/>
        <w:bCs/>
      </w:rPr>
      <w:t>“Educar para la vida con dulzura y firmeza”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770F8E"/>
    <w:multiLevelType w:val="hybridMultilevel"/>
    <w:tmpl w:val="0700F620"/>
    <w:lvl w:ilvl="0" w:tplc="240A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">
    <w:nsid w:val="218E7821"/>
    <w:multiLevelType w:val="hybridMultilevel"/>
    <w:tmpl w:val="610805DA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977F47"/>
    <w:multiLevelType w:val="hybridMultilevel"/>
    <w:tmpl w:val="45DEB87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35020C"/>
    <w:multiLevelType w:val="hybridMultilevel"/>
    <w:tmpl w:val="F330002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963F7B"/>
    <w:multiLevelType w:val="hybridMultilevel"/>
    <w:tmpl w:val="3FA27F3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2F25EA"/>
    <w:multiLevelType w:val="hybridMultilevel"/>
    <w:tmpl w:val="8918C87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471902"/>
    <w:multiLevelType w:val="hybridMultilevel"/>
    <w:tmpl w:val="1F8222F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CB41F7"/>
    <w:multiLevelType w:val="hybridMultilevel"/>
    <w:tmpl w:val="A1ACEF1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6"/>
  </w:num>
  <w:num w:numId="6">
    <w:abstractNumId w:val="5"/>
  </w:num>
  <w:num w:numId="7">
    <w:abstractNumId w:val="4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9020A"/>
    <w:rsid w:val="00007F3C"/>
    <w:rsid w:val="000646A3"/>
    <w:rsid w:val="00096B08"/>
    <w:rsid w:val="00096DB1"/>
    <w:rsid w:val="000C4053"/>
    <w:rsid w:val="00103152"/>
    <w:rsid w:val="00124B35"/>
    <w:rsid w:val="00126A80"/>
    <w:rsid w:val="001562E2"/>
    <w:rsid w:val="0018475B"/>
    <w:rsid w:val="001A118F"/>
    <w:rsid w:val="001A4C59"/>
    <w:rsid w:val="001D57C2"/>
    <w:rsid w:val="0020225C"/>
    <w:rsid w:val="002E37EC"/>
    <w:rsid w:val="00311724"/>
    <w:rsid w:val="00342077"/>
    <w:rsid w:val="003A79DB"/>
    <w:rsid w:val="004323E4"/>
    <w:rsid w:val="0049020A"/>
    <w:rsid w:val="004C1CEA"/>
    <w:rsid w:val="004C542A"/>
    <w:rsid w:val="004F3B20"/>
    <w:rsid w:val="00521302"/>
    <w:rsid w:val="005D2FD0"/>
    <w:rsid w:val="005E42B4"/>
    <w:rsid w:val="00631BB2"/>
    <w:rsid w:val="006434D5"/>
    <w:rsid w:val="006536AA"/>
    <w:rsid w:val="00691D5B"/>
    <w:rsid w:val="006A14A7"/>
    <w:rsid w:val="006E7673"/>
    <w:rsid w:val="00711661"/>
    <w:rsid w:val="00745E66"/>
    <w:rsid w:val="00767CEE"/>
    <w:rsid w:val="00776A19"/>
    <w:rsid w:val="00797ABC"/>
    <w:rsid w:val="007B7E28"/>
    <w:rsid w:val="007C202F"/>
    <w:rsid w:val="007E50C3"/>
    <w:rsid w:val="008E4A83"/>
    <w:rsid w:val="009A4630"/>
    <w:rsid w:val="009E5ED8"/>
    <w:rsid w:val="00A2254E"/>
    <w:rsid w:val="00A24162"/>
    <w:rsid w:val="00AD0C88"/>
    <w:rsid w:val="00AF4E2A"/>
    <w:rsid w:val="00B31B35"/>
    <w:rsid w:val="00B40E5A"/>
    <w:rsid w:val="00B7333B"/>
    <w:rsid w:val="00BA6849"/>
    <w:rsid w:val="00BB5048"/>
    <w:rsid w:val="00C05D34"/>
    <w:rsid w:val="00C53A99"/>
    <w:rsid w:val="00C60DD5"/>
    <w:rsid w:val="00C70077"/>
    <w:rsid w:val="00C7690B"/>
    <w:rsid w:val="00CC4C70"/>
    <w:rsid w:val="00D2141E"/>
    <w:rsid w:val="00D417C1"/>
    <w:rsid w:val="00D52F45"/>
    <w:rsid w:val="00D54E7F"/>
    <w:rsid w:val="00D62F84"/>
    <w:rsid w:val="00D811F6"/>
    <w:rsid w:val="00DD4652"/>
    <w:rsid w:val="00DE0892"/>
    <w:rsid w:val="00DE205B"/>
    <w:rsid w:val="00E05995"/>
    <w:rsid w:val="00E66F4A"/>
    <w:rsid w:val="00EA78FA"/>
    <w:rsid w:val="00EE0DC7"/>
    <w:rsid w:val="00EF28C0"/>
    <w:rsid w:val="00F345B9"/>
    <w:rsid w:val="00F82085"/>
    <w:rsid w:val="00FA2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0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902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gronormal">
    <w:name w:val="negronormal"/>
    <w:basedOn w:val="Normal"/>
    <w:rsid w:val="004C542A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  <w:lang w:val="es-ES" w:eastAsia="es-ES"/>
    </w:rPr>
  </w:style>
  <w:style w:type="paragraph" w:styleId="NormalWeb">
    <w:name w:val="Normal (Web)"/>
    <w:basedOn w:val="Normal"/>
    <w:rsid w:val="004C5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negronormal1">
    <w:name w:val="negronormal1"/>
    <w:basedOn w:val="Fuentedeprrafopredeter"/>
    <w:rsid w:val="004C542A"/>
    <w:rPr>
      <w:rFonts w:ascii="Verdana" w:hAnsi="Verdana" w:hint="default"/>
      <w:color w:val="000000"/>
      <w:sz w:val="20"/>
      <w:szCs w:val="20"/>
    </w:rPr>
  </w:style>
  <w:style w:type="character" w:styleId="Textoennegrita">
    <w:name w:val="Strong"/>
    <w:basedOn w:val="Fuentedeprrafopredeter"/>
    <w:qFormat/>
    <w:rsid w:val="004C542A"/>
    <w:rPr>
      <w:b/>
      <w:bCs/>
    </w:rPr>
  </w:style>
  <w:style w:type="character" w:styleId="Hipervnculo">
    <w:name w:val="Hyperlink"/>
    <w:basedOn w:val="Fuentedeprrafopredeter"/>
    <w:rsid w:val="004C542A"/>
    <w:rPr>
      <w:color w:val="990000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5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542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C542A"/>
  </w:style>
  <w:style w:type="paragraph" w:styleId="Piedepgina">
    <w:name w:val="footer"/>
    <w:basedOn w:val="Normal"/>
    <w:link w:val="PiedepginaCar"/>
    <w:uiPriority w:val="99"/>
    <w:semiHidden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C542A"/>
  </w:style>
  <w:style w:type="character" w:styleId="Nmerodepgina">
    <w:name w:val="page number"/>
    <w:basedOn w:val="Fuentedeprrafopredeter"/>
    <w:uiPriority w:val="99"/>
    <w:unhideWhenUsed/>
    <w:rsid w:val="004C542A"/>
    <w:rPr>
      <w:rFonts w:eastAsiaTheme="minorEastAsia" w:cstheme="minorBidi"/>
      <w:bCs w:val="0"/>
      <w:iCs w:val="0"/>
      <w:szCs w:val="22"/>
      <w:lang w:val="es-ES"/>
    </w:rPr>
  </w:style>
  <w:style w:type="table" w:styleId="Sombreadoclaro-nfasis5">
    <w:name w:val="Light Shading Accent 5"/>
    <w:basedOn w:val="Tablanormal"/>
    <w:uiPriority w:val="60"/>
    <w:rsid w:val="006A14A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Cuadrculamedia1-nfasis5">
    <w:name w:val="Medium Grid 1 Accent 5"/>
    <w:basedOn w:val="Tablanormal"/>
    <w:uiPriority w:val="67"/>
    <w:rsid w:val="006A14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Listavistosa-nfasis1">
    <w:name w:val="Colorful List Accent 1"/>
    <w:basedOn w:val="Tablanormal"/>
    <w:uiPriority w:val="72"/>
    <w:rsid w:val="006A14A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Prrafodelista">
    <w:name w:val="List Paragraph"/>
    <w:basedOn w:val="Normal"/>
    <w:uiPriority w:val="34"/>
    <w:qFormat/>
    <w:rsid w:val="006434D5"/>
    <w:pPr>
      <w:ind w:left="720"/>
      <w:contextualSpacing/>
    </w:pPr>
    <w:rPr>
      <w:rFonts w:eastAsiaTheme="minorEastAsia"/>
      <w:lang w:eastAsia="es-CO"/>
    </w:rPr>
  </w:style>
  <w:style w:type="paragraph" w:styleId="Sinespaciado">
    <w:name w:val="No Spacing"/>
    <w:uiPriority w:val="1"/>
    <w:qFormat/>
    <w:rsid w:val="00096B08"/>
    <w:pPr>
      <w:spacing w:after="0" w:line="240" w:lineRule="auto"/>
    </w:pPr>
    <w:rPr>
      <w:rFonts w:ascii="Calibri" w:eastAsia="Times New Roman" w:hAnsi="Calibri" w:cs="Times New Roman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2011-03-15T00:00:00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1E4118D-A383-4B78-8431-25CDD9EBF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15</Pages>
  <Words>1475</Words>
  <Characters>8116</Characters>
  <Application>Microsoft Office Word</Application>
  <DocSecurity>0</DocSecurity>
  <Lines>67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 DE ESTUDIOS</vt:lpstr>
    </vt:vector>
  </TitlesOfParts>
  <Company>SECRETARIA DE EDUCACION</Company>
  <LinksUpToDate>false</LinksUpToDate>
  <CharactersWithSpaces>9572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ESTUDIOS POR COMPETENCIAS</dc:title>
  <dc:subject>COMPONENTE COMUNICATIVO</dc:subject>
  <dc:creator>CICLO  3__</dc:creator>
  <cp:lastModifiedBy>Fe y Alegria A 2</cp:lastModifiedBy>
  <cp:revision>2</cp:revision>
  <dcterms:created xsi:type="dcterms:W3CDTF">2012-06-01T21:30:00Z</dcterms:created>
  <dcterms:modified xsi:type="dcterms:W3CDTF">2012-06-01T21:30:00Z</dcterms:modified>
</cp:coreProperties>
</file>